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684EF78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F22B0">
              <w:rPr>
                <w:lang w:val="en-CA"/>
              </w:rPr>
              <w:t>0</w:t>
            </w:r>
            <w:r w:rsidR="00393985">
              <w:rPr>
                <w:lang w:val="en-CA"/>
              </w:rPr>
              <w:t>124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4A39D" w:rsidR="00E61DAC" w:rsidRPr="005B217D" w:rsidRDefault="00C104C3" w:rsidP="009D7CE6">
            <w:pPr>
              <w:spacing w:before="60" w:after="60"/>
              <w:rPr>
                <w:b/>
                <w:szCs w:val="22"/>
                <w:lang w:val="en-CA"/>
              </w:rPr>
            </w:pPr>
            <w:r w:rsidRPr="00C104C3">
              <w:rPr>
                <w:b/>
                <w:szCs w:val="22"/>
                <w:lang w:val="en-CA"/>
              </w:rPr>
              <w:t>AHG9: Clean-ups on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938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2DB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D827A8" w:rsidR="00E61DAC" w:rsidRPr="005B217D" w:rsidRDefault="009300D6">
            <w:pPr>
              <w:spacing w:before="60" w:after="60"/>
              <w:rPr>
                <w:szCs w:val="22"/>
                <w:lang w:val="en-CA"/>
              </w:rPr>
            </w:pPr>
            <w:r>
              <w:rPr>
                <w:szCs w:val="22"/>
                <w:lang w:val="en-CA"/>
              </w:rPr>
              <w:t>Byeongdoo Choi</w:t>
            </w:r>
            <w:r w:rsidR="00E61DAC" w:rsidRPr="005B217D">
              <w:rPr>
                <w:szCs w:val="22"/>
                <w:lang w:val="en-CA"/>
              </w:rPr>
              <w:br/>
            </w:r>
            <w:r w:rsidR="00E8422A">
              <w:rPr>
                <w:szCs w:val="22"/>
                <w:lang w:val="en-CA"/>
              </w:rPr>
              <w:t>Stephan Wenger</w:t>
            </w:r>
            <w:r w:rsidR="00E61DAC" w:rsidRPr="005B217D">
              <w:rPr>
                <w:szCs w:val="22"/>
                <w:lang w:val="en-CA"/>
              </w:rPr>
              <w:br/>
            </w:r>
            <w:r w:rsidR="00E8422A">
              <w:rPr>
                <w:szCs w:val="22"/>
                <w:lang w:val="en-CA"/>
              </w:rPr>
              <w:t>Shan Liu</w:t>
            </w:r>
            <w:r w:rsidR="00E61DAC" w:rsidRPr="005B217D">
              <w:rPr>
                <w:szCs w:val="22"/>
                <w:lang w:val="en-CA"/>
              </w:rPr>
              <w:br/>
            </w:r>
          </w:p>
        </w:tc>
        <w:tc>
          <w:tcPr>
            <w:tcW w:w="900" w:type="dxa"/>
          </w:tcPr>
          <w:p w14:paraId="0140ECA2" w14:textId="6A357E9D" w:rsidR="00E61DAC" w:rsidRPr="005B217D" w:rsidRDefault="00E61DAC">
            <w:pPr>
              <w:spacing w:before="60" w:after="60"/>
              <w:rPr>
                <w:szCs w:val="22"/>
                <w:lang w:val="en-CA"/>
              </w:rPr>
            </w:pPr>
            <w:r w:rsidRPr="005B217D">
              <w:rPr>
                <w:szCs w:val="22"/>
                <w:lang w:val="en-CA"/>
              </w:rPr>
              <w:t>Email:</w:t>
            </w:r>
          </w:p>
        </w:tc>
        <w:tc>
          <w:tcPr>
            <w:tcW w:w="3060" w:type="dxa"/>
          </w:tcPr>
          <w:p w14:paraId="32C2ABFD" w14:textId="3AE62A4D" w:rsidR="00E61DAC" w:rsidRPr="005B217D" w:rsidRDefault="00561336" w:rsidP="005952A5">
            <w:pPr>
              <w:spacing w:before="60" w:after="60"/>
              <w:rPr>
                <w:szCs w:val="22"/>
                <w:lang w:val="en-CA"/>
              </w:rPr>
            </w:pPr>
            <w:r>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A0655" w:rsidR="00E61DAC" w:rsidRPr="005B217D" w:rsidRDefault="009300D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B3788B4" w:rsidR="00263398" w:rsidRDefault="006B55B0" w:rsidP="0029489D">
      <w:pPr>
        <w:rPr>
          <w:lang w:val="en-CA"/>
        </w:rPr>
      </w:pPr>
      <w:r w:rsidRPr="006B55B0">
        <w:rPr>
          <w:lang w:val="en-CA"/>
        </w:rPr>
        <w:t xml:space="preserve">In this </w:t>
      </w:r>
      <w:r>
        <w:rPr>
          <w:lang w:val="en-CA"/>
        </w:rPr>
        <w:t xml:space="preserve">contribution, </w:t>
      </w:r>
      <w:r w:rsidR="00555044">
        <w:rPr>
          <w:lang w:val="en-CA"/>
        </w:rPr>
        <w:t>the following modifications on syntax and semantics related to picture header are proposed:</w:t>
      </w:r>
    </w:p>
    <w:p w14:paraId="10750246" w14:textId="216A951C" w:rsidR="00555044" w:rsidRPr="00555044" w:rsidRDefault="00555044" w:rsidP="00555044">
      <w:pPr>
        <w:pStyle w:val="ListParagraph"/>
        <w:numPr>
          <w:ilvl w:val="0"/>
          <w:numId w:val="12"/>
        </w:numPr>
        <w:rPr>
          <w:szCs w:val="22"/>
          <w:lang w:val="en-CA"/>
        </w:rPr>
      </w:pPr>
      <w:r w:rsidRPr="00555044">
        <w:rPr>
          <w:szCs w:val="22"/>
          <w:lang w:val="en-CA"/>
        </w:rPr>
        <w:t xml:space="preserve">Proposal-1: Signaling all_pic_coding_info_present_in_ph_flag in PPS </w:t>
      </w:r>
      <w:r w:rsidR="004F02FF">
        <w:rPr>
          <w:szCs w:val="22"/>
          <w:lang w:val="en-CA"/>
        </w:rPr>
        <w:t>as a gate flag to save some bits to specify whether the picture-level coding tool information is present in PH or SH</w:t>
      </w:r>
    </w:p>
    <w:p w14:paraId="2C844246" w14:textId="4947B156" w:rsidR="00555044" w:rsidRDefault="00555044" w:rsidP="00555044">
      <w:pPr>
        <w:pStyle w:val="ListParagraph"/>
        <w:numPr>
          <w:ilvl w:val="0"/>
          <w:numId w:val="12"/>
        </w:numPr>
        <w:rPr>
          <w:szCs w:val="22"/>
          <w:lang w:val="en-CA"/>
        </w:rPr>
      </w:pPr>
      <w:r>
        <w:rPr>
          <w:szCs w:val="22"/>
          <w:lang w:val="en-CA"/>
        </w:rPr>
        <w:t>Proposal-2: Correcting the identification of the first VCL NAL unit of a PU or AU</w:t>
      </w:r>
    </w:p>
    <w:p w14:paraId="5E6B1312" w14:textId="66A56828" w:rsidR="003D6F51" w:rsidRPr="00555044" w:rsidRDefault="003D6F51" w:rsidP="00555044">
      <w:pPr>
        <w:pStyle w:val="ListParagraph"/>
        <w:numPr>
          <w:ilvl w:val="0"/>
          <w:numId w:val="12"/>
        </w:numPr>
        <w:rPr>
          <w:szCs w:val="22"/>
          <w:lang w:val="en-CA"/>
        </w:rPr>
      </w:pPr>
      <w:r>
        <w:rPr>
          <w:szCs w:val="22"/>
          <w:lang w:val="en-CA"/>
        </w:rPr>
        <w:t xml:space="preserve">Proposal-3: </w:t>
      </w:r>
      <w:r w:rsidR="0038187D">
        <w:rPr>
          <w:szCs w:val="22"/>
          <w:lang w:val="en-CA"/>
        </w:rPr>
        <w:t xml:space="preserve">Modification on </w:t>
      </w:r>
      <w:r w:rsidR="009739F6">
        <w:rPr>
          <w:szCs w:val="22"/>
          <w:lang w:val="en-CA"/>
        </w:rPr>
        <w:t xml:space="preserve">the semantics of </w:t>
      </w:r>
      <w:r w:rsidR="009739F6" w:rsidRPr="009739F6">
        <w:rPr>
          <w:lang w:val="en-CA"/>
        </w:rPr>
        <w:t>gdr_or_irap_pic_flag</w:t>
      </w:r>
      <w:r w:rsidR="009739F6">
        <w:rPr>
          <w:lang w:val="en-CA"/>
        </w:rPr>
        <w:t xml:space="preserve"> to cope with the case that mixed_nalu_types_flag is equal to 1</w:t>
      </w:r>
    </w:p>
    <w:p w14:paraId="1EA1AC49" w14:textId="0FA527AA" w:rsidR="001E61BD" w:rsidRDefault="001E61BD" w:rsidP="009234A5">
      <w:pPr>
        <w:rPr>
          <w:szCs w:val="22"/>
          <w:lang w:val="en-CA"/>
        </w:rPr>
      </w:pPr>
    </w:p>
    <w:p w14:paraId="4B8CF561" w14:textId="2C45AC21" w:rsidR="00FA5FF6" w:rsidRPr="00BE6B09" w:rsidRDefault="00FA5FF6" w:rsidP="003B232B">
      <w:pPr>
        <w:pStyle w:val="Heading1"/>
        <w:rPr>
          <w:szCs w:val="22"/>
          <w:lang w:val="en-CA"/>
        </w:rPr>
      </w:pPr>
      <w:r w:rsidRPr="00BE6B09">
        <w:rPr>
          <w:lang w:val="en-CA"/>
        </w:rPr>
        <w:t>Proposal-</w:t>
      </w:r>
      <w:r w:rsidR="0003761F" w:rsidRPr="00BE6B09">
        <w:rPr>
          <w:lang w:val="en-CA"/>
        </w:rPr>
        <w:t>1</w:t>
      </w:r>
      <w:r w:rsidR="00BE6B09" w:rsidRPr="00BE6B09">
        <w:rPr>
          <w:lang w:val="en-CA"/>
        </w:rPr>
        <w:t xml:space="preserve">: </w:t>
      </w:r>
      <w:r w:rsidR="00BE6B09" w:rsidRPr="00BE6B09">
        <w:rPr>
          <w:b w:val="0"/>
          <w:bCs w:val="0"/>
          <w:lang w:val="en-CA"/>
        </w:rPr>
        <w:t xml:space="preserve">Signaling </w:t>
      </w:r>
      <w:r w:rsidR="00BE6B09" w:rsidRPr="00BE6B09">
        <w:rPr>
          <w:b w:val="0"/>
          <w:bCs w:val="0"/>
          <w:noProof/>
          <w:lang w:val="en-CA" w:eastAsia="ko-KR"/>
        </w:rPr>
        <w:t>all_pic_coding_info_present_in_ph_flag</w:t>
      </w:r>
      <w:r w:rsidR="00555044">
        <w:rPr>
          <w:b w:val="0"/>
          <w:bCs w:val="0"/>
          <w:noProof/>
          <w:lang w:val="en-CA" w:eastAsia="ko-KR"/>
        </w:rPr>
        <w:t xml:space="preserve"> in PPS</w:t>
      </w:r>
      <w:r w:rsidR="00BE6B09" w:rsidRPr="00BE6B09">
        <w:rPr>
          <w:noProof/>
          <w:lang w:val="en-CA" w:eastAsia="ko-KR"/>
        </w:rPr>
        <w:t xml:space="preserve"> </w:t>
      </w:r>
    </w:p>
    <w:p w14:paraId="017B6BD3" w14:textId="76E42091" w:rsidR="00D40FDD" w:rsidRDefault="00E84E0F" w:rsidP="009234A5">
      <w:pPr>
        <w:rPr>
          <w:szCs w:val="22"/>
          <w:lang w:val="en-CA"/>
        </w:rPr>
      </w:pPr>
      <w:r w:rsidRPr="00E84E0F">
        <w:rPr>
          <w:szCs w:val="22"/>
          <w:lang w:val="en-CA"/>
        </w:rPr>
        <w:t xml:space="preserve">In the latest version of VVC draft (JVET-Q2001-vE), </w:t>
      </w:r>
      <w:r>
        <w:rPr>
          <w:szCs w:val="22"/>
          <w:lang w:val="en-CA"/>
        </w:rPr>
        <w:t xml:space="preserve">there six flags indicate whether picture-level coding information is present in picture header or slice header in the PPS syntax structure. For example, </w:t>
      </w:r>
      <w:r w:rsidRPr="00F43CC3">
        <w:rPr>
          <w:rFonts w:eastAsia="Malgun Gothic"/>
          <w:b/>
          <w:bCs/>
          <w:noProof/>
          <w:lang w:val="en-CA"/>
        </w:rPr>
        <w:t>r</w:t>
      </w:r>
      <w:r w:rsidRPr="00E84E0F">
        <w:rPr>
          <w:rFonts w:eastAsia="Malgun Gothic"/>
          <w:noProof/>
          <w:lang w:val="en-CA"/>
        </w:rPr>
        <w:t>pl_info_in_ph_flag, dbf_info_in_ph_flag, sao_info_in_ph_flag</w:t>
      </w:r>
      <w:r>
        <w:rPr>
          <w:rFonts w:eastAsia="Malgun Gothic"/>
          <w:noProof/>
          <w:lang w:val="en-CA"/>
        </w:rPr>
        <w:t xml:space="preserve"> and so on. </w:t>
      </w:r>
      <w:r>
        <w:rPr>
          <w:szCs w:val="22"/>
          <w:lang w:val="en-CA"/>
        </w:rPr>
        <w:t xml:space="preserve">In most cases, those values may have the same value, 0 or 1. It </w:t>
      </w:r>
      <w:r w:rsidR="00424829">
        <w:rPr>
          <w:szCs w:val="22"/>
          <w:lang w:val="en-CA"/>
        </w:rPr>
        <w:t>seems</w:t>
      </w:r>
      <w:r>
        <w:rPr>
          <w:szCs w:val="22"/>
          <w:lang w:val="en-CA"/>
        </w:rPr>
        <w:t xml:space="preserve"> unlikely to have a different value for each xxx_info_in_ph flag. </w:t>
      </w:r>
    </w:p>
    <w:p w14:paraId="657E39BA" w14:textId="2B24E2FA" w:rsidR="008F4FCC" w:rsidRDefault="00D40FDD" w:rsidP="009234A5">
      <w:pPr>
        <w:rPr>
          <w:szCs w:val="22"/>
          <w:lang w:val="en-CA"/>
        </w:rPr>
      </w:pPr>
      <w:r>
        <w:rPr>
          <w:szCs w:val="22"/>
          <w:lang w:val="en-CA"/>
        </w:rPr>
        <w:t xml:space="preserve">Therefore, it is proposed to signal a gate flag </w:t>
      </w:r>
      <w:r w:rsidRPr="00BE6B09">
        <w:rPr>
          <w:b/>
          <w:bCs/>
          <w:noProof/>
          <w:lang w:val="en-CA" w:eastAsia="ko-KR"/>
        </w:rPr>
        <w:t xml:space="preserve">all_pic_coding_info_present_in_ph_flag </w:t>
      </w:r>
      <w:r>
        <w:rPr>
          <w:szCs w:val="22"/>
          <w:lang w:val="en-CA"/>
        </w:rPr>
        <w:t xml:space="preserve">which indicates the presence of those flags in PPS, to save bits in PPS. </w:t>
      </w:r>
      <w:r w:rsidR="007B56AD">
        <w:rPr>
          <w:szCs w:val="22"/>
          <w:lang w:val="en-CA"/>
        </w:rPr>
        <w:t>If</w:t>
      </w:r>
      <w:r w:rsidR="00E72328">
        <w:rPr>
          <w:szCs w:val="22"/>
          <w:lang w:val="en-CA"/>
        </w:rPr>
        <w:t xml:space="preserve"> the value of</w:t>
      </w:r>
      <w:r w:rsidR="007B56AD">
        <w:rPr>
          <w:szCs w:val="22"/>
          <w:lang w:val="en-CA"/>
        </w:rPr>
        <w:t xml:space="preserve"> </w:t>
      </w:r>
      <w:r w:rsidR="007B56AD" w:rsidRPr="007B56AD">
        <w:rPr>
          <w:noProof/>
          <w:lang w:val="en-CA" w:eastAsia="ko-KR"/>
        </w:rPr>
        <w:t>all_pic_coding_info_present_in_ph_flag</w:t>
      </w:r>
      <w:r w:rsidR="007B56AD">
        <w:rPr>
          <w:noProof/>
          <w:lang w:val="en-CA" w:eastAsia="ko-KR"/>
        </w:rPr>
        <w:t xml:space="preserve"> is equal to 1</w:t>
      </w:r>
      <w:r w:rsidR="0096555C">
        <w:rPr>
          <w:noProof/>
          <w:lang w:val="en-CA" w:eastAsia="ko-KR"/>
        </w:rPr>
        <w:t xml:space="preserve">, </w:t>
      </w:r>
      <w:r w:rsidR="00756D2A">
        <w:rPr>
          <w:noProof/>
          <w:lang w:val="en-CA" w:eastAsia="ko-KR"/>
        </w:rPr>
        <w:t xml:space="preserve">those </w:t>
      </w:r>
      <w:r w:rsidR="00756D2A">
        <w:rPr>
          <w:szCs w:val="22"/>
          <w:lang w:val="en-CA"/>
        </w:rPr>
        <w:t>xxx_info_in_ph flags are not signaled and the values of those flags are inferred to be equal to 1, because signaling the picture-level coding information in picture header could happen more frequently than signaling the information in slice header for slice-level control.</w:t>
      </w:r>
    </w:p>
    <w:p w14:paraId="41245A66" w14:textId="2AACE322" w:rsidR="00DF31F4" w:rsidRDefault="00DF31F4" w:rsidP="009234A5">
      <w:pPr>
        <w:rPr>
          <w:szCs w:val="22"/>
          <w:lang w:val="en-CA"/>
        </w:rPr>
      </w:pPr>
    </w:p>
    <w:p w14:paraId="45924E4B" w14:textId="3DC6F906" w:rsidR="00DF31F4" w:rsidRPr="00DF31F4" w:rsidRDefault="00DF31F4" w:rsidP="009234A5">
      <w:pPr>
        <w:rPr>
          <w:b/>
          <w:bCs/>
          <w:szCs w:val="22"/>
          <w:lang w:val="en-CA"/>
        </w:rPr>
      </w:pPr>
      <w:r w:rsidRPr="00DF31F4">
        <w:rPr>
          <w:b/>
          <w:bCs/>
          <w:szCs w:val="22"/>
          <w:lang w:val="en-CA"/>
        </w:rPr>
        <w:t>Proposed Text</w:t>
      </w:r>
      <w:r>
        <w:rPr>
          <w:b/>
          <w:bCs/>
          <w:szCs w:val="22"/>
          <w:lang w:val="en-CA"/>
        </w:rPr>
        <w:t>:</w:t>
      </w:r>
    </w:p>
    <w:p w14:paraId="03F4B5C3" w14:textId="77777777" w:rsidR="00E84E0F" w:rsidRDefault="00E84E0F"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D067D" w:rsidRPr="00F43CC3" w14:paraId="7B5D21E9" w14:textId="77777777" w:rsidTr="00287377">
        <w:trPr>
          <w:cantSplit/>
          <w:jc w:val="center"/>
        </w:trPr>
        <w:tc>
          <w:tcPr>
            <w:tcW w:w="7920" w:type="dxa"/>
          </w:tcPr>
          <w:p w14:paraId="5AF6F7CD" w14:textId="77777777" w:rsidR="00BD067D" w:rsidRPr="00F43CC3" w:rsidRDefault="00BD067D" w:rsidP="00287377">
            <w:pPr>
              <w:pStyle w:val="tablesyntax"/>
              <w:keepNext w:val="0"/>
              <w:keepLines w:val="0"/>
              <w:spacing w:before="20" w:after="40"/>
              <w:rPr>
                <w:noProof/>
                <w:lang w:val="en-CA"/>
              </w:rPr>
            </w:pPr>
            <w:r w:rsidRPr="00F43CC3">
              <w:rPr>
                <w:noProof/>
                <w:lang w:val="en-CA"/>
              </w:rPr>
              <w:t>pic_parameter_set_rbsp( ) {</w:t>
            </w:r>
          </w:p>
        </w:tc>
        <w:tc>
          <w:tcPr>
            <w:tcW w:w="1157" w:type="dxa"/>
          </w:tcPr>
          <w:p w14:paraId="4F8D50AF" w14:textId="77777777" w:rsidR="00BD067D" w:rsidRPr="00F43CC3" w:rsidRDefault="00BD067D" w:rsidP="00287377">
            <w:pPr>
              <w:pStyle w:val="tableheading"/>
              <w:keepNext w:val="0"/>
              <w:keepLines w:val="0"/>
              <w:spacing w:before="20" w:after="40"/>
              <w:rPr>
                <w:noProof/>
                <w:lang w:val="en-CA"/>
              </w:rPr>
            </w:pPr>
            <w:r w:rsidRPr="00F43CC3">
              <w:rPr>
                <w:noProof/>
                <w:lang w:val="en-CA"/>
              </w:rPr>
              <w:t>Descriptor</w:t>
            </w:r>
          </w:p>
        </w:tc>
      </w:tr>
      <w:tr w:rsidR="00BD067D" w:rsidRPr="00F43CC3" w14:paraId="14582298" w14:textId="77777777" w:rsidTr="00287377">
        <w:trPr>
          <w:cantSplit/>
          <w:jc w:val="center"/>
        </w:trPr>
        <w:tc>
          <w:tcPr>
            <w:tcW w:w="7920" w:type="dxa"/>
          </w:tcPr>
          <w:p w14:paraId="77CDAFA6" w14:textId="79B57870" w:rsidR="00BD067D" w:rsidRPr="00F43CC3" w:rsidRDefault="00BD067D" w:rsidP="00287377">
            <w:pPr>
              <w:pStyle w:val="tablesyntax"/>
              <w:keepNext w:val="0"/>
              <w:keepLines w:val="0"/>
              <w:spacing w:before="20" w:after="40"/>
              <w:rPr>
                <w:b/>
                <w:bCs/>
                <w:noProof/>
                <w:lang w:val="en-CA"/>
              </w:rPr>
            </w:pPr>
            <w:r w:rsidRPr="00F43CC3">
              <w:rPr>
                <w:bCs/>
                <w:noProof/>
                <w:lang w:val="en-CA" w:eastAsia="ko-KR"/>
              </w:rPr>
              <w:tab/>
            </w:r>
            <w:r w:rsidR="00FD4222">
              <w:rPr>
                <w:bCs/>
                <w:noProof/>
                <w:lang w:val="en-CA" w:eastAsia="ko-KR"/>
              </w:rPr>
              <w:t>…</w:t>
            </w:r>
          </w:p>
        </w:tc>
        <w:tc>
          <w:tcPr>
            <w:tcW w:w="1157" w:type="dxa"/>
          </w:tcPr>
          <w:p w14:paraId="28D87DA0" w14:textId="77777777" w:rsidR="00BD067D" w:rsidRPr="00F43CC3" w:rsidRDefault="00BD067D" w:rsidP="00287377">
            <w:pPr>
              <w:pStyle w:val="tablecell"/>
              <w:keepNext w:val="0"/>
              <w:keepLines w:val="0"/>
              <w:spacing w:before="20" w:after="40"/>
              <w:jc w:val="center"/>
              <w:rPr>
                <w:noProof/>
                <w:lang w:val="en-CA"/>
              </w:rPr>
            </w:pPr>
          </w:p>
        </w:tc>
      </w:tr>
      <w:tr w:rsidR="00BD067D" w:rsidRPr="00F43CC3" w14:paraId="762E1D0C" w14:textId="77777777" w:rsidTr="00287377">
        <w:trPr>
          <w:cantSplit/>
          <w:jc w:val="center"/>
        </w:trPr>
        <w:tc>
          <w:tcPr>
            <w:tcW w:w="7920" w:type="dxa"/>
          </w:tcPr>
          <w:p w14:paraId="1433CEEE" w14:textId="74219CFA" w:rsidR="00BD067D" w:rsidRPr="00B2021D" w:rsidRDefault="00BD067D" w:rsidP="00287377">
            <w:pPr>
              <w:pStyle w:val="tablesyntax"/>
              <w:keepNext w:val="0"/>
              <w:keepLines w:val="0"/>
              <w:spacing w:before="20" w:after="40"/>
              <w:rPr>
                <w:b/>
                <w:noProof/>
                <w:highlight w:val="yellow"/>
                <w:lang w:val="en-CA"/>
              </w:rPr>
            </w:pPr>
            <w:r w:rsidRPr="00B2021D">
              <w:rPr>
                <w:bCs/>
                <w:noProof/>
                <w:highlight w:val="yellow"/>
                <w:lang w:val="en-CA" w:eastAsia="ko-KR"/>
              </w:rPr>
              <w:tab/>
            </w:r>
            <w:r w:rsidR="00EE06D4" w:rsidRPr="00B2021D">
              <w:rPr>
                <w:b/>
                <w:noProof/>
                <w:highlight w:val="yellow"/>
                <w:lang w:val="en-CA" w:eastAsia="ko-KR"/>
              </w:rPr>
              <w:t>all_pic_coding_info_present_in_ph_flag</w:t>
            </w:r>
          </w:p>
        </w:tc>
        <w:tc>
          <w:tcPr>
            <w:tcW w:w="1157" w:type="dxa"/>
          </w:tcPr>
          <w:p w14:paraId="22962C4C" w14:textId="59687BD6" w:rsidR="00BD067D" w:rsidRPr="00B2021D" w:rsidRDefault="00EE06D4" w:rsidP="00287377">
            <w:pPr>
              <w:pStyle w:val="tablecell"/>
              <w:keepNext w:val="0"/>
              <w:keepLines w:val="0"/>
              <w:spacing w:before="20" w:after="40"/>
              <w:jc w:val="center"/>
              <w:rPr>
                <w:noProof/>
                <w:highlight w:val="yellow"/>
                <w:lang w:val="en-CA"/>
              </w:rPr>
            </w:pPr>
            <w:r w:rsidRPr="00B2021D">
              <w:rPr>
                <w:noProof/>
                <w:highlight w:val="yellow"/>
                <w:lang w:val="en-CA" w:eastAsia="ko-KR"/>
              </w:rPr>
              <w:t>u(1)</w:t>
            </w:r>
          </w:p>
        </w:tc>
      </w:tr>
      <w:tr w:rsidR="00A33748" w:rsidRPr="00F43CC3" w14:paraId="7975D6D3" w14:textId="77777777" w:rsidTr="00287377">
        <w:trPr>
          <w:cantSplit/>
          <w:jc w:val="center"/>
        </w:trPr>
        <w:tc>
          <w:tcPr>
            <w:tcW w:w="7920" w:type="dxa"/>
          </w:tcPr>
          <w:p w14:paraId="1ECCF710" w14:textId="5DE8E547" w:rsidR="00A33748" w:rsidRPr="00B2021D" w:rsidRDefault="00A33748" w:rsidP="00287377">
            <w:pPr>
              <w:pStyle w:val="tablesyntax"/>
              <w:keepNext w:val="0"/>
              <w:keepLines w:val="0"/>
              <w:spacing w:before="20" w:after="40"/>
              <w:rPr>
                <w:bCs/>
                <w:noProof/>
                <w:highlight w:val="yellow"/>
                <w:lang w:val="en-CA" w:eastAsia="ko-KR"/>
              </w:rPr>
            </w:pPr>
            <w:r w:rsidRPr="00B2021D">
              <w:rPr>
                <w:bCs/>
                <w:noProof/>
                <w:highlight w:val="yellow"/>
                <w:lang w:val="en-CA" w:eastAsia="ko-KR"/>
              </w:rPr>
              <w:tab/>
              <w:t>if( all_pic_coding_info_present_in_ph_flag )</w:t>
            </w:r>
            <w:r w:rsidR="00E96B7D" w:rsidRPr="00B2021D">
              <w:rPr>
                <w:bCs/>
                <w:noProof/>
                <w:highlight w:val="yellow"/>
                <w:lang w:val="en-CA" w:eastAsia="ko-KR"/>
              </w:rPr>
              <w:t xml:space="preserve"> {</w:t>
            </w:r>
          </w:p>
        </w:tc>
        <w:tc>
          <w:tcPr>
            <w:tcW w:w="1157" w:type="dxa"/>
          </w:tcPr>
          <w:p w14:paraId="382EE0E1" w14:textId="77777777" w:rsidR="00A33748" w:rsidRPr="00B2021D" w:rsidRDefault="00A33748" w:rsidP="00287377">
            <w:pPr>
              <w:pStyle w:val="tablecell"/>
              <w:keepNext w:val="0"/>
              <w:keepLines w:val="0"/>
              <w:spacing w:before="20" w:after="40"/>
              <w:jc w:val="center"/>
              <w:rPr>
                <w:noProof/>
                <w:highlight w:val="yellow"/>
                <w:lang w:val="en-CA" w:eastAsia="ko-KR"/>
              </w:rPr>
            </w:pPr>
          </w:p>
        </w:tc>
      </w:tr>
      <w:tr w:rsidR="00BD067D" w:rsidRPr="00F43CC3" w14:paraId="1DC755DF" w14:textId="77777777" w:rsidTr="00287377">
        <w:trPr>
          <w:cantSplit/>
          <w:jc w:val="center"/>
        </w:trPr>
        <w:tc>
          <w:tcPr>
            <w:tcW w:w="7920" w:type="dxa"/>
          </w:tcPr>
          <w:p w14:paraId="621D5376" w14:textId="20445ADE"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43CC3">
              <w:rPr>
                <w:rFonts w:eastAsia="Malgun Gothic"/>
                <w:b/>
                <w:bCs/>
                <w:noProof/>
                <w:lang w:val="en-CA"/>
              </w:rPr>
              <w:tab/>
            </w:r>
            <w:r w:rsidR="007C0F25">
              <w:rPr>
                <w:rFonts w:eastAsia="Malgun Gothic"/>
                <w:b/>
                <w:bCs/>
                <w:noProof/>
                <w:lang w:val="en-CA"/>
              </w:rPr>
              <w:tab/>
            </w:r>
            <w:r w:rsidRPr="00F43CC3">
              <w:rPr>
                <w:rFonts w:eastAsia="Malgun Gothic"/>
                <w:b/>
                <w:bCs/>
                <w:noProof/>
                <w:lang w:val="en-CA"/>
              </w:rPr>
              <w:t>rpl_info_in_ph_flag</w:t>
            </w:r>
          </w:p>
        </w:tc>
        <w:tc>
          <w:tcPr>
            <w:tcW w:w="1157" w:type="dxa"/>
          </w:tcPr>
          <w:p w14:paraId="1A17CAAF" w14:textId="77777777" w:rsidR="00BD067D" w:rsidRPr="00F43CC3" w:rsidRDefault="00BD067D" w:rsidP="00287377">
            <w:pPr>
              <w:spacing w:before="20" w:after="40"/>
              <w:jc w:val="center"/>
              <w:rPr>
                <w:rFonts w:eastAsia="Malgun Gothic"/>
                <w:noProof/>
                <w:lang w:val="en-CA"/>
              </w:rPr>
            </w:pPr>
            <w:r w:rsidRPr="00F43CC3">
              <w:rPr>
                <w:rFonts w:eastAsia="Malgun Gothic"/>
                <w:noProof/>
                <w:lang w:val="en-CA" w:eastAsia="ko-KR"/>
              </w:rPr>
              <w:t>u(1)</w:t>
            </w:r>
          </w:p>
        </w:tc>
      </w:tr>
      <w:tr w:rsidR="00BD067D" w:rsidRPr="00F43CC3" w14:paraId="10AB7150" w14:textId="77777777" w:rsidTr="00287377">
        <w:trPr>
          <w:cantSplit/>
          <w:jc w:val="center"/>
        </w:trPr>
        <w:tc>
          <w:tcPr>
            <w:tcW w:w="7920" w:type="dxa"/>
          </w:tcPr>
          <w:p w14:paraId="03360BA1" w14:textId="795EBFDA"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43CC3">
              <w:rPr>
                <w:rFonts w:eastAsia="Malgun Gothic"/>
                <w:bCs/>
                <w:noProof/>
                <w:lang w:val="en-CA" w:eastAsia="ko-KR"/>
              </w:rPr>
              <w:lastRenderedPageBreak/>
              <w:tab/>
            </w:r>
            <w:r w:rsidR="007C0F25">
              <w:rPr>
                <w:rFonts w:eastAsia="Malgun Gothic"/>
                <w:bCs/>
                <w:noProof/>
                <w:lang w:val="en-CA" w:eastAsia="ko-KR"/>
              </w:rPr>
              <w:tab/>
            </w:r>
            <w:r w:rsidRPr="00F43CC3">
              <w:rPr>
                <w:rFonts w:eastAsia="Malgun Gothic"/>
                <w:bCs/>
                <w:noProof/>
                <w:lang w:val="en-CA" w:eastAsia="ko-KR"/>
              </w:rPr>
              <w:t>if( deblocking_filter_override_enabled_flag )</w:t>
            </w:r>
          </w:p>
        </w:tc>
        <w:tc>
          <w:tcPr>
            <w:tcW w:w="1157" w:type="dxa"/>
          </w:tcPr>
          <w:p w14:paraId="4B68DB21" w14:textId="77777777" w:rsidR="00BD067D" w:rsidRPr="00F43CC3" w:rsidRDefault="00BD067D" w:rsidP="00287377">
            <w:pPr>
              <w:spacing w:before="20" w:after="40"/>
              <w:jc w:val="center"/>
              <w:rPr>
                <w:rFonts w:eastAsia="Malgun Gothic"/>
                <w:bCs/>
                <w:noProof/>
                <w:lang w:val="en-CA" w:eastAsia="ko-KR"/>
              </w:rPr>
            </w:pPr>
          </w:p>
        </w:tc>
      </w:tr>
      <w:tr w:rsidR="00BD067D" w:rsidRPr="00F43CC3" w14:paraId="71169B00" w14:textId="77777777" w:rsidTr="00287377">
        <w:trPr>
          <w:cantSplit/>
          <w:jc w:val="center"/>
        </w:trPr>
        <w:tc>
          <w:tcPr>
            <w:tcW w:w="7920" w:type="dxa"/>
          </w:tcPr>
          <w:p w14:paraId="1C26B8E5" w14:textId="7B7AE26C"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43CC3">
              <w:rPr>
                <w:rFonts w:eastAsia="Malgun Gothic"/>
                <w:b/>
                <w:bCs/>
                <w:noProof/>
                <w:lang w:val="en-CA"/>
              </w:rPr>
              <w:tab/>
            </w:r>
            <w:r w:rsidRPr="00F43CC3">
              <w:rPr>
                <w:rFonts w:eastAsia="Malgun Gothic"/>
                <w:b/>
                <w:bCs/>
                <w:noProof/>
                <w:lang w:val="en-CA"/>
              </w:rPr>
              <w:tab/>
            </w:r>
            <w:r w:rsidR="004A7D2B">
              <w:rPr>
                <w:rFonts w:eastAsia="Malgun Gothic"/>
                <w:b/>
                <w:bCs/>
                <w:noProof/>
                <w:lang w:val="en-CA"/>
              </w:rPr>
              <w:tab/>
            </w:r>
            <w:r w:rsidRPr="00F43CC3">
              <w:rPr>
                <w:rFonts w:eastAsia="Malgun Gothic"/>
                <w:b/>
                <w:bCs/>
                <w:noProof/>
                <w:lang w:val="en-CA"/>
              </w:rPr>
              <w:t>dbf_info_in_ph_flag</w:t>
            </w:r>
          </w:p>
        </w:tc>
        <w:tc>
          <w:tcPr>
            <w:tcW w:w="1157" w:type="dxa"/>
          </w:tcPr>
          <w:p w14:paraId="148FF0D3" w14:textId="77777777" w:rsidR="00BD067D" w:rsidRPr="00F43CC3" w:rsidRDefault="00BD067D" w:rsidP="00287377">
            <w:pPr>
              <w:spacing w:before="20" w:after="40"/>
              <w:jc w:val="center"/>
              <w:rPr>
                <w:rFonts w:eastAsia="Malgun Gothic"/>
                <w:noProof/>
                <w:lang w:val="en-CA"/>
              </w:rPr>
            </w:pPr>
            <w:r w:rsidRPr="00F43CC3">
              <w:rPr>
                <w:rFonts w:eastAsia="Malgun Gothic"/>
                <w:noProof/>
                <w:lang w:val="en-CA" w:eastAsia="ko-KR"/>
              </w:rPr>
              <w:t>u(1)</w:t>
            </w:r>
          </w:p>
        </w:tc>
      </w:tr>
      <w:tr w:rsidR="00BD067D" w:rsidRPr="00F43CC3" w14:paraId="3578514E" w14:textId="77777777" w:rsidTr="00287377">
        <w:trPr>
          <w:cantSplit/>
          <w:jc w:val="center"/>
        </w:trPr>
        <w:tc>
          <w:tcPr>
            <w:tcW w:w="7920" w:type="dxa"/>
          </w:tcPr>
          <w:p w14:paraId="0B4552BA" w14:textId="7E65B44A"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43CC3">
              <w:rPr>
                <w:rFonts w:eastAsia="Malgun Gothic"/>
                <w:b/>
                <w:bCs/>
                <w:noProof/>
                <w:lang w:val="en-CA"/>
              </w:rPr>
              <w:tab/>
            </w:r>
            <w:r w:rsidR="007C0F25">
              <w:rPr>
                <w:rFonts w:eastAsia="Malgun Gothic"/>
                <w:b/>
                <w:bCs/>
                <w:noProof/>
                <w:lang w:val="en-CA"/>
              </w:rPr>
              <w:tab/>
            </w:r>
            <w:r w:rsidRPr="00F43CC3">
              <w:rPr>
                <w:rFonts w:eastAsia="Malgun Gothic"/>
                <w:b/>
                <w:bCs/>
                <w:noProof/>
                <w:lang w:val="en-CA"/>
              </w:rPr>
              <w:t>sao_info_in_ph_flag</w:t>
            </w:r>
          </w:p>
        </w:tc>
        <w:tc>
          <w:tcPr>
            <w:tcW w:w="1157" w:type="dxa"/>
          </w:tcPr>
          <w:p w14:paraId="7D8369A1" w14:textId="77777777" w:rsidR="00BD067D" w:rsidRPr="00F43CC3" w:rsidRDefault="00BD067D" w:rsidP="00287377">
            <w:pPr>
              <w:spacing w:before="20" w:after="40"/>
              <w:jc w:val="center"/>
              <w:rPr>
                <w:rFonts w:eastAsia="Malgun Gothic"/>
                <w:noProof/>
                <w:lang w:val="en-CA"/>
              </w:rPr>
            </w:pPr>
            <w:r w:rsidRPr="00F43CC3">
              <w:rPr>
                <w:rFonts w:eastAsia="Malgun Gothic"/>
                <w:noProof/>
                <w:lang w:val="en-CA" w:eastAsia="ko-KR"/>
              </w:rPr>
              <w:t>u(1)</w:t>
            </w:r>
          </w:p>
        </w:tc>
      </w:tr>
      <w:tr w:rsidR="00BD067D" w:rsidRPr="00F43CC3" w14:paraId="709D4344" w14:textId="77777777" w:rsidTr="00287377">
        <w:trPr>
          <w:cantSplit/>
          <w:jc w:val="center"/>
        </w:trPr>
        <w:tc>
          <w:tcPr>
            <w:tcW w:w="7920" w:type="dxa"/>
          </w:tcPr>
          <w:p w14:paraId="63D3F513" w14:textId="1EC26908"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F43CC3">
              <w:rPr>
                <w:rFonts w:eastAsia="Malgun Gothic"/>
                <w:b/>
                <w:bCs/>
                <w:noProof/>
                <w:lang w:val="en-CA"/>
              </w:rPr>
              <w:tab/>
            </w:r>
            <w:r w:rsidR="007C0F25">
              <w:rPr>
                <w:rFonts w:eastAsia="Malgun Gothic"/>
                <w:b/>
                <w:bCs/>
                <w:noProof/>
                <w:lang w:val="en-CA"/>
              </w:rPr>
              <w:tab/>
            </w:r>
            <w:r w:rsidRPr="00F43CC3">
              <w:rPr>
                <w:rFonts w:eastAsia="Malgun Gothic"/>
                <w:b/>
                <w:bCs/>
                <w:noProof/>
                <w:lang w:val="en-CA"/>
              </w:rPr>
              <w:t>alf_info_in_ph_flag</w:t>
            </w:r>
          </w:p>
        </w:tc>
        <w:tc>
          <w:tcPr>
            <w:tcW w:w="1157" w:type="dxa"/>
          </w:tcPr>
          <w:p w14:paraId="556DCEA4" w14:textId="77777777" w:rsidR="00BD067D" w:rsidRPr="00F43CC3" w:rsidRDefault="00BD067D" w:rsidP="00287377">
            <w:pPr>
              <w:spacing w:before="20" w:after="40"/>
              <w:jc w:val="center"/>
              <w:rPr>
                <w:rFonts w:eastAsia="Malgun Gothic"/>
                <w:noProof/>
                <w:lang w:val="en-CA"/>
              </w:rPr>
            </w:pPr>
            <w:r w:rsidRPr="00F43CC3">
              <w:rPr>
                <w:rFonts w:eastAsia="Malgun Gothic"/>
                <w:noProof/>
                <w:lang w:val="en-CA" w:eastAsia="ko-KR"/>
              </w:rPr>
              <w:t>u(1)</w:t>
            </w:r>
          </w:p>
        </w:tc>
      </w:tr>
      <w:tr w:rsidR="00BD067D" w:rsidRPr="00F43CC3" w14:paraId="74838448" w14:textId="77777777" w:rsidTr="00287377">
        <w:trPr>
          <w:cantSplit/>
          <w:jc w:val="center"/>
        </w:trPr>
        <w:tc>
          <w:tcPr>
            <w:tcW w:w="7920" w:type="dxa"/>
          </w:tcPr>
          <w:p w14:paraId="5C2A71CD" w14:textId="23440BFC"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F43CC3">
              <w:rPr>
                <w:rFonts w:eastAsia="Malgun Gothic"/>
                <w:bCs/>
                <w:noProof/>
                <w:lang w:val="en-CA" w:eastAsia="ko-KR"/>
              </w:rPr>
              <w:tab/>
            </w:r>
            <w:r w:rsidR="007C0F25">
              <w:rPr>
                <w:rFonts w:eastAsia="Malgun Gothic"/>
                <w:bCs/>
                <w:noProof/>
                <w:lang w:val="en-CA" w:eastAsia="ko-KR"/>
              </w:rPr>
              <w:tab/>
            </w:r>
            <w:r w:rsidRPr="00F43CC3">
              <w:rPr>
                <w:rFonts w:eastAsia="Malgun Gothic"/>
                <w:bCs/>
                <w:noProof/>
                <w:lang w:val="en-CA" w:eastAsia="ko-KR"/>
              </w:rPr>
              <w:t>if( ( pps_weighted_pred_flag  | |  pps_weighted_bipred_flag )  &amp;&amp;  rpl_</w:t>
            </w:r>
            <w:r>
              <w:rPr>
                <w:rFonts w:eastAsia="Malgun Gothic"/>
                <w:bCs/>
                <w:noProof/>
                <w:lang w:val="en-CA" w:eastAsia="ko-KR"/>
              </w:rPr>
              <w:t>info</w:t>
            </w:r>
            <w:r w:rsidRPr="00F43CC3">
              <w:rPr>
                <w:rFonts w:eastAsia="Malgun Gothic"/>
                <w:bCs/>
                <w:noProof/>
                <w:lang w:val="en-CA" w:eastAsia="ko-KR"/>
              </w:rPr>
              <w:t>_in_ph_flag )</w:t>
            </w:r>
          </w:p>
        </w:tc>
        <w:tc>
          <w:tcPr>
            <w:tcW w:w="1157" w:type="dxa"/>
          </w:tcPr>
          <w:p w14:paraId="635CA71A" w14:textId="77777777" w:rsidR="00BD067D" w:rsidRPr="00F43CC3" w:rsidRDefault="00BD067D" w:rsidP="00287377">
            <w:pPr>
              <w:spacing w:before="20" w:after="40"/>
              <w:jc w:val="center"/>
              <w:rPr>
                <w:rFonts w:eastAsia="Malgun Gothic"/>
                <w:noProof/>
                <w:lang w:val="en-CA"/>
              </w:rPr>
            </w:pPr>
          </w:p>
        </w:tc>
      </w:tr>
      <w:tr w:rsidR="00BD067D" w:rsidRPr="00F43CC3" w14:paraId="4665ED55" w14:textId="77777777" w:rsidTr="00287377">
        <w:trPr>
          <w:cantSplit/>
          <w:jc w:val="center"/>
        </w:trPr>
        <w:tc>
          <w:tcPr>
            <w:tcW w:w="7920" w:type="dxa"/>
          </w:tcPr>
          <w:p w14:paraId="7476B750" w14:textId="344D50DB"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F43CC3">
              <w:rPr>
                <w:rFonts w:eastAsia="Malgun Gothic"/>
                <w:b/>
                <w:bCs/>
                <w:noProof/>
                <w:lang w:val="en-CA"/>
              </w:rPr>
              <w:tab/>
            </w:r>
            <w:r w:rsidRPr="00F43CC3">
              <w:rPr>
                <w:rFonts w:eastAsia="Malgun Gothic"/>
                <w:b/>
                <w:bCs/>
                <w:noProof/>
                <w:lang w:val="en-CA"/>
              </w:rPr>
              <w:tab/>
            </w:r>
            <w:r w:rsidR="004A7D2B">
              <w:rPr>
                <w:rFonts w:eastAsia="Malgun Gothic"/>
                <w:b/>
                <w:bCs/>
                <w:noProof/>
                <w:lang w:val="en-CA"/>
              </w:rPr>
              <w:tab/>
            </w:r>
            <w:r w:rsidRPr="00F43CC3">
              <w:rPr>
                <w:rFonts w:eastAsia="Malgun Gothic"/>
                <w:b/>
                <w:bCs/>
                <w:noProof/>
                <w:lang w:val="en-CA"/>
              </w:rPr>
              <w:t>wp_info_in_ph_flag</w:t>
            </w:r>
          </w:p>
        </w:tc>
        <w:tc>
          <w:tcPr>
            <w:tcW w:w="1157" w:type="dxa"/>
          </w:tcPr>
          <w:p w14:paraId="09636D54" w14:textId="77777777" w:rsidR="00BD067D" w:rsidRPr="00F43CC3" w:rsidRDefault="00BD067D" w:rsidP="00287377">
            <w:pPr>
              <w:spacing w:before="20" w:after="40"/>
              <w:jc w:val="center"/>
              <w:rPr>
                <w:rFonts w:eastAsia="Malgun Gothic"/>
                <w:noProof/>
                <w:lang w:val="en-CA"/>
              </w:rPr>
            </w:pPr>
            <w:r w:rsidRPr="00F43CC3">
              <w:rPr>
                <w:rFonts w:eastAsia="Malgun Gothic"/>
                <w:noProof/>
                <w:lang w:val="en-CA" w:eastAsia="ko-KR"/>
              </w:rPr>
              <w:t>u(1)</w:t>
            </w:r>
          </w:p>
        </w:tc>
      </w:tr>
      <w:tr w:rsidR="00BD067D" w:rsidRPr="00F43CC3" w14:paraId="15FE568C" w14:textId="77777777" w:rsidTr="00287377">
        <w:trPr>
          <w:cantSplit/>
          <w:jc w:val="center"/>
        </w:trPr>
        <w:tc>
          <w:tcPr>
            <w:tcW w:w="7920" w:type="dxa"/>
          </w:tcPr>
          <w:p w14:paraId="4F4EAA19" w14:textId="74E48262" w:rsidR="00BD067D" w:rsidRPr="00F43CC3" w:rsidRDefault="00BD067D"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eastAsia="ko-KR"/>
              </w:rPr>
            </w:pPr>
            <w:r w:rsidRPr="00F43CC3">
              <w:rPr>
                <w:rFonts w:eastAsia="Malgun Gothic"/>
                <w:b/>
                <w:bCs/>
                <w:noProof/>
                <w:lang w:val="en-CA"/>
              </w:rPr>
              <w:tab/>
            </w:r>
            <w:r w:rsidR="004A7D2B">
              <w:rPr>
                <w:rFonts w:eastAsia="Malgun Gothic"/>
                <w:b/>
                <w:bCs/>
                <w:noProof/>
                <w:lang w:val="en-CA"/>
              </w:rPr>
              <w:tab/>
            </w:r>
            <w:r w:rsidRPr="00F43CC3">
              <w:rPr>
                <w:rFonts w:eastAsia="Malgun Gothic"/>
                <w:b/>
                <w:bCs/>
                <w:noProof/>
                <w:lang w:val="en-CA"/>
              </w:rPr>
              <w:t>qp_delta_info_in_ph_flag</w:t>
            </w:r>
          </w:p>
        </w:tc>
        <w:tc>
          <w:tcPr>
            <w:tcW w:w="1157" w:type="dxa"/>
          </w:tcPr>
          <w:p w14:paraId="17E06138" w14:textId="77777777" w:rsidR="00BD067D" w:rsidRPr="00F43CC3" w:rsidRDefault="00BD067D" w:rsidP="00287377">
            <w:pPr>
              <w:spacing w:before="20" w:after="40"/>
              <w:jc w:val="center"/>
              <w:rPr>
                <w:rFonts w:eastAsia="Malgun Gothic"/>
                <w:noProof/>
                <w:lang w:val="en-CA"/>
              </w:rPr>
            </w:pPr>
            <w:r w:rsidRPr="00F43CC3">
              <w:rPr>
                <w:rFonts w:eastAsia="Malgun Gothic"/>
                <w:noProof/>
                <w:lang w:val="en-CA" w:eastAsia="ko-KR"/>
              </w:rPr>
              <w:t>u(1)</w:t>
            </w:r>
          </w:p>
        </w:tc>
      </w:tr>
      <w:tr w:rsidR="007C0F25" w:rsidRPr="00F43CC3" w14:paraId="7985C1D4" w14:textId="77777777" w:rsidTr="00287377">
        <w:trPr>
          <w:cantSplit/>
          <w:jc w:val="center"/>
        </w:trPr>
        <w:tc>
          <w:tcPr>
            <w:tcW w:w="7920" w:type="dxa"/>
          </w:tcPr>
          <w:p w14:paraId="5D848DFB" w14:textId="44AE7768" w:rsidR="007C0F25" w:rsidRPr="007C0F25" w:rsidRDefault="007C0F25" w:rsidP="00287377">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Pr>
                <w:rFonts w:eastAsia="Malgun Gothic"/>
                <w:b/>
                <w:bCs/>
                <w:noProof/>
                <w:lang w:val="en-CA"/>
              </w:rPr>
              <w:tab/>
            </w:r>
            <w:r w:rsidRPr="00B2021D">
              <w:rPr>
                <w:rFonts w:eastAsia="Malgun Gothic"/>
                <w:noProof/>
                <w:highlight w:val="yellow"/>
                <w:lang w:val="en-CA"/>
              </w:rPr>
              <w:t>}</w:t>
            </w:r>
          </w:p>
        </w:tc>
        <w:tc>
          <w:tcPr>
            <w:tcW w:w="1157" w:type="dxa"/>
          </w:tcPr>
          <w:p w14:paraId="4147C60D" w14:textId="77777777" w:rsidR="007C0F25" w:rsidRPr="00F43CC3" w:rsidRDefault="007C0F25" w:rsidP="00287377">
            <w:pPr>
              <w:spacing w:before="20" w:after="40"/>
              <w:jc w:val="center"/>
              <w:rPr>
                <w:rFonts w:eastAsia="Malgun Gothic"/>
                <w:noProof/>
                <w:lang w:val="en-CA" w:eastAsia="ko-KR"/>
              </w:rPr>
            </w:pPr>
          </w:p>
        </w:tc>
      </w:tr>
      <w:tr w:rsidR="00BD067D" w:rsidRPr="00F43CC3" w14:paraId="5A7172BF" w14:textId="77777777" w:rsidTr="00287377">
        <w:trPr>
          <w:cantSplit/>
          <w:jc w:val="center"/>
        </w:trPr>
        <w:tc>
          <w:tcPr>
            <w:tcW w:w="7920" w:type="dxa"/>
          </w:tcPr>
          <w:p w14:paraId="117EBEC7" w14:textId="0FA7D7C7" w:rsidR="00BD067D" w:rsidRPr="00F43CC3" w:rsidRDefault="00BD067D" w:rsidP="00287377">
            <w:pPr>
              <w:pStyle w:val="tablesyntax"/>
              <w:spacing w:before="20" w:after="40"/>
              <w:rPr>
                <w:noProof/>
                <w:lang w:val="en-CA"/>
              </w:rPr>
            </w:pPr>
            <w:r w:rsidRPr="00F43CC3">
              <w:rPr>
                <w:noProof/>
                <w:lang w:val="en-CA"/>
              </w:rPr>
              <w:tab/>
            </w:r>
            <w:r w:rsidR="00192F30">
              <w:rPr>
                <w:noProof/>
                <w:lang w:val="en-CA"/>
              </w:rPr>
              <w:t>...</w:t>
            </w:r>
          </w:p>
        </w:tc>
        <w:tc>
          <w:tcPr>
            <w:tcW w:w="1157" w:type="dxa"/>
          </w:tcPr>
          <w:p w14:paraId="46698DCB" w14:textId="77777777" w:rsidR="00BD067D" w:rsidRPr="00F43CC3" w:rsidRDefault="00BD067D" w:rsidP="00287377">
            <w:pPr>
              <w:pStyle w:val="tablecell"/>
              <w:spacing w:before="20" w:after="40"/>
              <w:jc w:val="center"/>
              <w:rPr>
                <w:noProof/>
                <w:lang w:val="en-CA"/>
              </w:rPr>
            </w:pPr>
          </w:p>
        </w:tc>
      </w:tr>
      <w:tr w:rsidR="00BD067D" w:rsidRPr="00F43CC3" w14:paraId="19D2647F" w14:textId="77777777" w:rsidTr="00287377">
        <w:trPr>
          <w:cantSplit/>
          <w:jc w:val="center"/>
        </w:trPr>
        <w:tc>
          <w:tcPr>
            <w:tcW w:w="7920" w:type="dxa"/>
          </w:tcPr>
          <w:p w14:paraId="4D4BE699" w14:textId="77777777" w:rsidR="00BD067D" w:rsidRPr="00F43CC3" w:rsidRDefault="00BD067D" w:rsidP="00287377">
            <w:pPr>
              <w:pStyle w:val="tablesyntax"/>
              <w:spacing w:before="20" w:after="40"/>
              <w:rPr>
                <w:noProof/>
                <w:lang w:val="en-CA"/>
              </w:rPr>
            </w:pPr>
            <w:r w:rsidRPr="00F43CC3">
              <w:rPr>
                <w:noProof/>
                <w:lang w:val="en-CA"/>
              </w:rPr>
              <w:t>}</w:t>
            </w:r>
          </w:p>
        </w:tc>
        <w:tc>
          <w:tcPr>
            <w:tcW w:w="1157" w:type="dxa"/>
          </w:tcPr>
          <w:p w14:paraId="73DA53EB" w14:textId="77777777" w:rsidR="00BD067D" w:rsidRPr="00F43CC3" w:rsidRDefault="00BD067D" w:rsidP="00287377">
            <w:pPr>
              <w:pStyle w:val="tablecell"/>
              <w:spacing w:before="20" w:after="40"/>
              <w:jc w:val="center"/>
              <w:rPr>
                <w:noProof/>
                <w:lang w:val="en-CA"/>
              </w:rPr>
            </w:pPr>
          </w:p>
        </w:tc>
      </w:tr>
    </w:tbl>
    <w:p w14:paraId="3410F01E" w14:textId="055CFA32" w:rsidR="00FA5FF6" w:rsidRDefault="00FA5FF6" w:rsidP="009234A5">
      <w:pPr>
        <w:rPr>
          <w:szCs w:val="22"/>
          <w:lang w:val="en-CA"/>
        </w:rPr>
      </w:pPr>
    </w:p>
    <w:p w14:paraId="131E3A3B" w14:textId="75CEAF58" w:rsidR="00CA601C" w:rsidRDefault="00D6179E" w:rsidP="009234A5">
      <w:pPr>
        <w:rPr>
          <w:b/>
          <w:noProof/>
          <w:lang w:val="en-CA" w:eastAsia="ko-KR"/>
        </w:rPr>
      </w:pPr>
      <w:r w:rsidRPr="00B2021D">
        <w:rPr>
          <w:b/>
          <w:noProof/>
          <w:highlight w:val="yellow"/>
          <w:lang w:val="en-CA" w:eastAsia="ko-KR"/>
        </w:rPr>
        <w:t>all_pic_coding_info_present_in_ph_flag</w:t>
      </w:r>
      <w:r w:rsidR="000F1157">
        <w:rPr>
          <w:b/>
          <w:noProof/>
          <w:lang w:val="en-CA" w:eastAsia="ko-KR"/>
        </w:rPr>
        <w:t xml:space="preserve"> </w:t>
      </w:r>
      <w:r w:rsidR="000F1157" w:rsidRPr="000F1157">
        <w:rPr>
          <w:bCs/>
          <w:noProof/>
          <w:lang w:val="en-CA" w:eastAsia="ko-KR"/>
        </w:rPr>
        <w:t>equal to 1</w:t>
      </w:r>
      <w:r w:rsidR="000F1157">
        <w:rPr>
          <w:bCs/>
          <w:noProof/>
          <w:lang w:val="en-CA" w:eastAsia="ko-KR"/>
        </w:rPr>
        <w:t xml:space="preserve"> specifies that </w:t>
      </w:r>
      <w:r w:rsidR="000F1157" w:rsidRPr="00977512">
        <w:rPr>
          <w:rFonts w:eastAsia="Malgun Gothic"/>
          <w:noProof/>
          <w:lang w:val="en-CA"/>
        </w:rPr>
        <w:t>rpl_info_in_ph_flag</w:t>
      </w:r>
      <w:r w:rsidR="00E50833" w:rsidRPr="00977512">
        <w:rPr>
          <w:rFonts w:eastAsia="Malgun Gothic"/>
          <w:noProof/>
          <w:lang w:val="en-CA"/>
        </w:rPr>
        <w:t>, dbf_info_in_ph_flag</w:t>
      </w:r>
      <w:r w:rsidR="00DB6C53" w:rsidRPr="00977512">
        <w:rPr>
          <w:rFonts w:eastAsia="Malgun Gothic"/>
          <w:noProof/>
          <w:lang w:val="en-CA"/>
        </w:rPr>
        <w:t>, sao_info_in_ph_flag</w:t>
      </w:r>
      <w:r w:rsidR="004C0B5D" w:rsidRPr="00977512">
        <w:rPr>
          <w:rFonts w:eastAsia="Malgun Gothic"/>
          <w:noProof/>
          <w:lang w:val="en-CA"/>
        </w:rPr>
        <w:t xml:space="preserve">, </w:t>
      </w:r>
      <w:r w:rsidR="004C0B5D" w:rsidRPr="00A547C8">
        <w:rPr>
          <w:rFonts w:eastAsia="Malgun Gothic"/>
          <w:noProof/>
          <w:lang w:val="en-CA"/>
        </w:rPr>
        <w:t>alf_info_in_ph_flag</w:t>
      </w:r>
      <w:r w:rsidR="007859D2" w:rsidRPr="00A547C8">
        <w:rPr>
          <w:rFonts w:eastAsia="Malgun Gothic"/>
          <w:noProof/>
          <w:lang w:val="en-CA"/>
        </w:rPr>
        <w:t>, wp_info_in_ph_flag</w:t>
      </w:r>
      <w:r w:rsidR="00977512" w:rsidRPr="00A547C8">
        <w:rPr>
          <w:rFonts w:eastAsia="Malgun Gothic"/>
          <w:noProof/>
          <w:lang w:val="en-CA"/>
        </w:rPr>
        <w:t xml:space="preserve"> and qp_delta_info_in_ph_flag are not present in PPS. </w:t>
      </w:r>
      <w:r w:rsidR="00977512" w:rsidRPr="00A547C8">
        <w:rPr>
          <w:noProof/>
          <w:lang w:val="en-CA" w:eastAsia="ko-KR"/>
        </w:rPr>
        <w:t xml:space="preserve">all_pic_coding_info_present_in_ph_flag equal to </w:t>
      </w:r>
      <w:r w:rsidR="003922F0" w:rsidRPr="00A547C8">
        <w:rPr>
          <w:noProof/>
          <w:lang w:val="en-CA" w:eastAsia="ko-KR"/>
        </w:rPr>
        <w:t>0</w:t>
      </w:r>
      <w:r w:rsidR="00977512" w:rsidRPr="00A547C8">
        <w:rPr>
          <w:noProof/>
          <w:lang w:val="en-CA" w:eastAsia="ko-KR"/>
        </w:rPr>
        <w:t xml:space="preserve"> specifies that </w:t>
      </w:r>
      <w:r w:rsidR="00977512" w:rsidRPr="00A547C8">
        <w:rPr>
          <w:rFonts w:eastAsia="Malgun Gothic"/>
          <w:noProof/>
          <w:lang w:val="en-CA"/>
        </w:rPr>
        <w:t>rpl_info_in_ph_flag, dbf_info_in_ph_flag, sao_info_in_ph_flag, alf_info_in_ph_flag, wp_info_in_ph_flag and qp_delta_info_in_ph_flag are present in PPS.</w:t>
      </w:r>
      <w:r w:rsidR="00977512">
        <w:rPr>
          <w:rFonts w:eastAsia="Malgun Gothic"/>
          <w:noProof/>
          <w:lang w:val="en-CA"/>
        </w:rPr>
        <w:t xml:space="preserve"> </w:t>
      </w:r>
    </w:p>
    <w:p w14:paraId="4E27AC0F" w14:textId="436A7E7E" w:rsidR="002616C6" w:rsidRPr="00F43CC3" w:rsidRDefault="002616C6" w:rsidP="002616C6">
      <w:pPr>
        <w:rPr>
          <w:bCs/>
          <w:noProof/>
          <w:lang w:val="en-CA"/>
        </w:rPr>
      </w:pPr>
      <w:r w:rsidRPr="00F43CC3">
        <w:rPr>
          <w:rFonts w:eastAsia="Malgun Gothic"/>
          <w:b/>
          <w:bCs/>
          <w:noProof/>
          <w:lang w:val="en-CA"/>
        </w:rPr>
        <w:t>rpl_info_in_ph_flag</w:t>
      </w:r>
      <w:r w:rsidRPr="00F43CC3" w:rsidDel="001D7D11">
        <w:rPr>
          <w:bCs/>
          <w:noProof/>
          <w:lang w:val="en-CA"/>
        </w:rPr>
        <w:t xml:space="preserve"> </w:t>
      </w:r>
      <w:r w:rsidRPr="00F43CC3">
        <w:rPr>
          <w:bCs/>
          <w:noProof/>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 may be present in slice headers referring to the PPS that do not contain a PH syntax structure.</w:t>
      </w:r>
      <w:r w:rsidR="00AF6405">
        <w:rPr>
          <w:bCs/>
          <w:noProof/>
          <w:lang w:val="en-CA"/>
        </w:rPr>
        <w:t xml:space="preserve"> </w:t>
      </w:r>
      <w:r w:rsidR="00AF6405" w:rsidRPr="003508E4">
        <w:rPr>
          <w:bCs/>
          <w:noProof/>
          <w:highlight w:val="yellow"/>
          <w:lang w:val="en-CA"/>
        </w:rPr>
        <w:t xml:space="preserve">When not present, the value of </w:t>
      </w:r>
      <w:r w:rsidR="00EE392D" w:rsidRPr="003508E4">
        <w:rPr>
          <w:rFonts w:eastAsia="Malgun Gothic"/>
          <w:noProof/>
          <w:highlight w:val="yellow"/>
          <w:lang w:val="en-CA"/>
        </w:rPr>
        <w:t>rpl_info_in_ph_flag</w:t>
      </w:r>
      <w:r w:rsidR="00EE392D" w:rsidRPr="003508E4">
        <w:rPr>
          <w:rFonts w:eastAsia="Malgun Gothic"/>
          <w:b/>
          <w:bCs/>
          <w:noProof/>
          <w:highlight w:val="yellow"/>
          <w:lang w:val="en-CA"/>
        </w:rPr>
        <w:t xml:space="preserve"> </w:t>
      </w:r>
      <w:r w:rsidR="00EE392D" w:rsidRPr="003508E4">
        <w:rPr>
          <w:rFonts w:eastAsia="Malgun Gothic"/>
          <w:noProof/>
          <w:highlight w:val="yellow"/>
          <w:lang w:val="en-CA"/>
        </w:rPr>
        <w:t>is inferred to be equal to 1</w:t>
      </w:r>
      <w:r w:rsidR="003508E4">
        <w:rPr>
          <w:rFonts w:eastAsia="Malgun Gothic"/>
          <w:noProof/>
          <w:lang w:val="en-CA"/>
        </w:rPr>
        <w:t>.</w:t>
      </w:r>
    </w:p>
    <w:p w14:paraId="6300A4F2" w14:textId="540F1158" w:rsidR="002616C6" w:rsidRPr="00F43CC3" w:rsidRDefault="002616C6" w:rsidP="002616C6">
      <w:pPr>
        <w:rPr>
          <w:bCs/>
          <w:noProof/>
          <w:lang w:val="en-CA"/>
        </w:rPr>
      </w:pPr>
      <w:r w:rsidRPr="00F43CC3">
        <w:rPr>
          <w:rFonts w:eastAsia="Malgun Gothic"/>
          <w:b/>
          <w:bCs/>
          <w:noProof/>
          <w:lang w:val="en-CA"/>
        </w:rPr>
        <w:t>dbf_info_in_ph_flag</w:t>
      </w:r>
      <w:r w:rsidRPr="00F43CC3" w:rsidDel="001D7D11">
        <w:rPr>
          <w:bCs/>
          <w:noProof/>
          <w:lang w:val="en-CA"/>
        </w:rPr>
        <w:t xml:space="preserve"> </w:t>
      </w:r>
      <w:r w:rsidRPr="00F43CC3">
        <w:rPr>
          <w:bCs/>
          <w:noProof/>
          <w:lang w:val="en-CA"/>
        </w:rPr>
        <w:t xml:space="preserve">equal to 1 specifies that </w:t>
      </w:r>
      <w:r w:rsidRPr="00F43CC3">
        <w:rPr>
          <w:noProof/>
          <w:lang w:val="en-CA"/>
        </w:rPr>
        <w:t xml:space="preserve">deblocking filter </w:t>
      </w:r>
      <w:r w:rsidRPr="00F43CC3">
        <w:rPr>
          <w:bCs/>
          <w:noProof/>
          <w:lang w:val="en-CA"/>
        </w:rPr>
        <w:t xml:space="preserve">information is present in the PH syntax structure and not present in slice headers referring to the PPS that do not contain a PH syntax structure. dbf_info_in_ph_flag equal to 0 specifies that </w:t>
      </w:r>
      <w:r w:rsidRPr="00F43CC3">
        <w:rPr>
          <w:noProof/>
          <w:lang w:val="en-CA"/>
        </w:rPr>
        <w:t>deblocking filter</w:t>
      </w:r>
      <w:r w:rsidRPr="00F43CC3">
        <w:rPr>
          <w:bCs/>
          <w:noProof/>
          <w:lang w:val="en-CA"/>
        </w:rPr>
        <w:t xml:space="preserve"> information is not present in the PH syntax structure and may be present in slice headers referring to the PPS that do not contain a PH syntax structure. When not present, the value of dbf_info_in_ph_flag is inferred to be equal to 0.</w:t>
      </w:r>
      <w:r w:rsidR="008772C6">
        <w:rPr>
          <w:bCs/>
          <w:noProof/>
          <w:lang w:val="en-CA"/>
        </w:rPr>
        <w:t xml:space="preserve"> </w:t>
      </w:r>
      <w:r w:rsidR="008772C6" w:rsidRPr="003508E4">
        <w:rPr>
          <w:bCs/>
          <w:noProof/>
          <w:highlight w:val="yellow"/>
          <w:lang w:val="en-CA"/>
        </w:rPr>
        <w:t xml:space="preserve">When not present, the value of </w:t>
      </w:r>
      <w:r w:rsidR="007460C2" w:rsidRPr="007460C2">
        <w:rPr>
          <w:rFonts w:eastAsia="Malgun Gothic"/>
          <w:noProof/>
          <w:highlight w:val="yellow"/>
          <w:lang w:val="en-CA"/>
        </w:rPr>
        <w:t xml:space="preserve">dbf_info_in_ph_flag </w:t>
      </w:r>
      <w:r w:rsidR="008772C6" w:rsidRPr="003508E4">
        <w:rPr>
          <w:rFonts w:eastAsia="Malgun Gothic"/>
          <w:noProof/>
          <w:highlight w:val="yellow"/>
          <w:lang w:val="en-CA"/>
        </w:rPr>
        <w:t>is inferred to be equal to 1</w:t>
      </w:r>
      <w:r w:rsidR="008772C6">
        <w:rPr>
          <w:rFonts w:eastAsia="Malgun Gothic"/>
          <w:noProof/>
          <w:lang w:val="en-CA"/>
        </w:rPr>
        <w:t>.</w:t>
      </w:r>
    </w:p>
    <w:p w14:paraId="2AC4CE87" w14:textId="1529C0ED" w:rsidR="002616C6" w:rsidRPr="00F43CC3" w:rsidRDefault="002616C6" w:rsidP="002616C6">
      <w:pPr>
        <w:rPr>
          <w:bCs/>
          <w:noProof/>
          <w:lang w:val="en-CA"/>
        </w:rPr>
      </w:pPr>
      <w:r w:rsidRPr="00F43CC3">
        <w:rPr>
          <w:rFonts w:eastAsia="Malgun Gothic"/>
          <w:b/>
          <w:bCs/>
          <w:noProof/>
          <w:lang w:val="en-CA"/>
        </w:rPr>
        <w:t>sao_info_in_ph_flag</w:t>
      </w:r>
      <w:r w:rsidRPr="00F43CC3" w:rsidDel="001D7D11">
        <w:rPr>
          <w:bCs/>
          <w:noProof/>
          <w:lang w:val="en-CA"/>
        </w:rPr>
        <w:t xml:space="preserve"> </w:t>
      </w:r>
      <w:r w:rsidRPr="00F43CC3">
        <w:rPr>
          <w:bCs/>
          <w:noProof/>
          <w:lang w:val="en-CA"/>
        </w:rPr>
        <w:t xml:space="preserve">equal to 1 specifies that </w:t>
      </w:r>
      <w:r w:rsidRPr="00F43CC3">
        <w:rPr>
          <w:noProof/>
          <w:lang w:val="en-CA"/>
        </w:rPr>
        <w:t xml:space="preserve">SAO filter </w:t>
      </w:r>
      <w:r w:rsidRPr="00F43CC3">
        <w:rPr>
          <w:bCs/>
          <w:noProof/>
          <w:lang w:val="en-CA"/>
        </w:rPr>
        <w:t>information is present in the PH syntax structure and not present in slice headers referring to the PPS that do not contain a PH syntax structure. sao_info_in_ph_flag equal to 0 specifies that SAO</w:t>
      </w:r>
      <w:r w:rsidRPr="00F43CC3">
        <w:rPr>
          <w:noProof/>
          <w:lang w:val="en-CA"/>
        </w:rPr>
        <w:t xml:space="preserve"> filter</w:t>
      </w:r>
      <w:r w:rsidRPr="00F43CC3">
        <w:rPr>
          <w:bCs/>
          <w:noProof/>
          <w:lang w:val="en-CA"/>
        </w:rPr>
        <w:t xml:space="preserve"> information is not present in the PH syntax structure and may be present in slice headers referring to the PPS that do not contain a PH syntax structure.</w:t>
      </w:r>
      <w:r w:rsidR="007460C2">
        <w:rPr>
          <w:bCs/>
          <w:noProof/>
          <w:lang w:val="en-CA"/>
        </w:rPr>
        <w:t xml:space="preserve"> </w:t>
      </w:r>
      <w:r w:rsidR="007460C2" w:rsidRPr="003508E4">
        <w:rPr>
          <w:bCs/>
          <w:noProof/>
          <w:highlight w:val="yellow"/>
          <w:lang w:val="en-CA"/>
        </w:rPr>
        <w:t xml:space="preserve">When not present, the value of </w:t>
      </w:r>
      <w:r w:rsidR="002B7E09" w:rsidRPr="002B7E09">
        <w:rPr>
          <w:rFonts w:eastAsia="Malgun Gothic"/>
          <w:noProof/>
          <w:highlight w:val="yellow"/>
          <w:lang w:val="en-CA"/>
        </w:rPr>
        <w:t>sao_info_in_ph_flag</w:t>
      </w:r>
      <w:r w:rsidR="007460C2" w:rsidRPr="002B7E09">
        <w:rPr>
          <w:rFonts w:eastAsia="Malgun Gothic"/>
          <w:b/>
          <w:bCs/>
          <w:noProof/>
          <w:highlight w:val="yellow"/>
          <w:lang w:val="en-CA"/>
        </w:rPr>
        <w:t xml:space="preserve"> </w:t>
      </w:r>
      <w:r w:rsidR="007460C2" w:rsidRPr="003508E4">
        <w:rPr>
          <w:rFonts w:eastAsia="Malgun Gothic"/>
          <w:noProof/>
          <w:highlight w:val="yellow"/>
          <w:lang w:val="en-CA"/>
        </w:rPr>
        <w:t>is inferred to be equal to 1</w:t>
      </w:r>
      <w:r w:rsidR="007460C2">
        <w:rPr>
          <w:rFonts w:eastAsia="Malgun Gothic"/>
          <w:noProof/>
          <w:lang w:val="en-CA"/>
        </w:rPr>
        <w:t>.</w:t>
      </w:r>
    </w:p>
    <w:p w14:paraId="5B33D91F" w14:textId="7DDB049C" w:rsidR="002616C6" w:rsidRPr="00F43CC3" w:rsidRDefault="002616C6" w:rsidP="002616C6">
      <w:pPr>
        <w:rPr>
          <w:bCs/>
          <w:noProof/>
          <w:lang w:val="en-CA"/>
        </w:rPr>
      </w:pPr>
      <w:r w:rsidRPr="00F43CC3">
        <w:rPr>
          <w:rFonts w:eastAsia="Malgun Gothic"/>
          <w:b/>
          <w:bCs/>
          <w:noProof/>
          <w:lang w:val="en-CA"/>
        </w:rPr>
        <w:t>alf_info_in_ph_flag</w:t>
      </w:r>
      <w:r w:rsidRPr="00F43CC3" w:rsidDel="001D7D11">
        <w:rPr>
          <w:bCs/>
          <w:noProof/>
          <w:lang w:val="en-CA"/>
        </w:rPr>
        <w:t xml:space="preserve"> </w:t>
      </w:r>
      <w:r w:rsidRPr="00F43CC3">
        <w:rPr>
          <w:bCs/>
          <w:noProof/>
          <w:lang w:val="en-CA"/>
        </w:rPr>
        <w:t>equal to 1 specifies that ALF</w:t>
      </w:r>
      <w:r w:rsidRPr="00F43CC3">
        <w:rPr>
          <w:noProof/>
          <w:lang w:val="en-CA"/>
        </w:rPr>
        <w:t xml:space="preserve"> </w:t>
      </w:r>
      <w:r w:rsidRPr="00F43CC3">
        <w:rPr>
          <w:bCs/>
          <w:noProof/>
          <w:lang w:val="en-CA"/>
        </w:rPr>
        <w:t xml:space="preserve">information is present in the PH syntax structure and not present in slice headers referring to the PPS that do not contain a PH syntax structure. alf_info_in_ph_flag equal to 0 specifies that </w:t>
      </w:r>
      <w:r w:rsidRPr="00F43CC3">
        <w:rPr>
          <w:noProof/>
          <w:lang w:val="en-CA"/>
        </w:rPr>
        <w:t>ALF</w:t>
      </w:r>
      <w:r w:rsidRPr="00F43CC3">
        <w:rPr>
          <w:bCs/>
          <w:noProof/>
          <w:lang w:val="en-CA"/>
        </w:rPr>
        <w:t xml:space="preserve"> information is not present in the PH syntax structure and may be present in slice headers referring to the PPS that do not contain a PH syntax structure.</w:t>
      </w:r>
      <w:r w:rsidR="007460C2">
        <w:rPr>
          <w:bCs/>
          <w:noProof/>
          <w:lang w:val="en-CA"/>
        </w:rPr>
        <w:t xml:space="preserve"> </w:t>
      </w:r>
      <w:r w:rsidR="007460C2" w:rsidRPr="003508E4">
        <w:rPr>
          <w:bCs/>
          <w:noProof/>
          <w:highlight w:val="yellow"/>
          <w:lang w:val="en-CA"/>
        </w:rPr>
        <w:t xml:space="preserve">When not present, the value of </w:t>
      </w:r>
      <w:r w:rsidR="002B7E09" w:rsidRPr="002B7E09">
        <w:rPr>
          <w:rFonts w:eastAsia="Malgun Gothic"/>
          <w:noProof/>
          <w:highlight w:val="yellow"/>
          <w:lang w:val="en-CA"/>
        </w:rPr>
        <w:t>alf_info_in_ph_flag</w:t>
      </w:r>
      <w:r w:rsidR="002B7E09" w:rsidRPr="00F43CC3" w:rsidDel="001D7D11">
        <w:rPr>
          <w:bCs/>
          <w:noProof/>
          <w:lang w:val="en-CA"/>
        </w:rPr>
        <w:t xml:space="preserve"> </w:t>
      </w:r>
      <w:r w:rsidR="007460C2" w:rsidRPr="003508E4">
        <w:rPr>
          <w:rFonts w:eastAsia="Malgun Gothic"/>
          <w:noProof/>
          <w:highlight w:val="yellow"/>
          <w:lang w:val="en-CA"/>
        </w:rPr>
        <w:t>is inferred to be equal to 1</w:t>
      </w:r>
      <w:r w:rsidR="007460C2">
        <w:rPr>
          <w:rFonts w:eastAsia="Malgun Gothic"/>
          <w:noProof/>
          <w:lang w:val="en-CA"/>
        </w:rPr>
        <w:t>.</w:t>
      </w:r>
    </w:p>
    <w:p w14:paraId="6F1D706C" w14:textId="564CBD92" w:rsidR="002616C6" w:rsidRPr="00F43CC3" w:rsidRDefault="002616C6" w:rsidP="002616C6">
      <w:pPr>
        <w:rPr>
          <w:bCs/>
          <w:noProof/>
          <w:lang w:val="en-CA"/>
        </w:rPr>
      </w:pPr>
      <w:r w:rsidRPr="00F43CC3">
        <w:rPr>
          <w:rFonts w:eastAsia="Malgun Gothic"/>
          <w:b/>
          <w:bCs/>
          <w:noProof/>
          <w:lang w:val="en-CA"/>
        </w:rPr>
        <w:t>wp_info_in_ph_flag</w:t>
      </w:r>
      <w:r w:rsidRPr="00F43CC3" w:rsidDel="001D7D11">
        <w:rPr>
          <w:bCs/>
          <w:noProof/>
          <w:lang w:val="en-CA"/>
        </w:rPr>
        <w:t xml:space="preserve"> </w:t>
      </w:r>
      <w:r w:rsidRPr="00F43CC3">
        <w:rPr>
          <w:bCs/>
          <w:noProof/>
          <w:lang w:val="en-CA"/>
        </w:rPr>
        <w:t>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may be present in slice headers referring to the PPS that do not contain a PH syntax structure. When not present, the value of wp_info_in_ph_flag is inferred to be equal to 0.</w:t>
      </w:r>
      <w:r w:rsidR="007460C2">
        <w:rPr>
          <w:bCs/>
          <w:noProof/>
          <w:lang w:val="en-CA"/>
        </w:rPr>
        <w:t xml:space="preserve"> </w:t>
      </w:r>
      <w:r w:rsidR="007460C2" w:rsidRPr="003508E4">
        <w:rPr>
          <w:bCs/>
          <w:noProof/>
          <w:highlight w:val="yellow"/>
          <w:lang w:val="en-CA"/>
        </w:rPr>
        <w:t xml:space="preserve">When not present, the value of </w:t>
      </w:r>
      <w:r w:rsidR="002B7E09" w:rsidRPr="002B7E09">
        <w:rPr>
          <w:rFonts w:eastAsia="Malgun Gothic"/>
          <w:noProof/>
          <w:highlight w:val="yellow"/>
          <w:lang w:val="en-CA"/>
        </w:rPr>
        <w:t>wp_info_in_ph_flag</w:t>
      </w:r>
      <w:r w:rsidR="002B7E09" w:rsidRPr="00F43CC3" w:rsidDel="001D7D11">
        <w:rPr>
          <w:bCs/>
          <w:noProof/>
          <w:lang w:val="en-CA"/>
        </w:rPr>
        <w:t xml:space="preserve"> </w:t>
      </w:r>
      <w:r w:rsidR="007460C2" w:rsidRPr="003508E4">
        <w:rPr>
          <w:rFonts w:eastAsia="Malgun Gothic"/>
          <w:noProof/>
          <w:highlight w:val="yellow"/>
          <w:lang w:val="en-CA"/>
        </w:rPr>
        <w:t>is inferred to be equal to 1</w:t>
      </w:r>
      <w:r w:rsidR="007460C2">
        <w:rPr>
          <w:rFonts w:eastAsia="Malgun Gothic"/>
          <w:noProof/>
          <w:lang w:val="en-CA"/>
        </w:rPr>
        <w:t>.</w:t>
      </w:r>
    </w:p>
    <w:p w14:paraId="56A8FD48" w14:textId="5F7FD7FC" w:rsidR="007460C2" w:rsidRPr="00F43CC3" w:rsidRDefault="002616C6" w:rsidP="007460C2">
      <w:pPr>
        <w:rPr>
          <w:bCs/>
          <w:noProof/>
          <w:lang w:val="en-CA"/>
        </w:rPr>
      </w:pPr>
      <w:r w:rsidRPr="00F43CC3">
        <w:rPr>
          <w:rFonts w:eastAsia="Malgun Gothic"/>
          <w:b/>
          <w:bCs/>
          <w:noProof/>
          <w:lang w:val="en-CA"/>
        </w:rPr>
        <w:t>qp_delta_info_in_ph_flag</w:t>
      </w:r>
      <w:r w:rsidRPr="00F43CC3" w:rsidDel="001D7D11">
        <w:rPr>
          <w:bCs/>
          <w:noProof/>
          <w:lang w:val="en-CA"/>
        </w:rPr>
        <w:t xml:space="preserve"> </w:t>
      </w:r>
      <w:r w:rsidRPr="00F43CC3">
        <w:rPr>
          <w:bCs/>
          <w:noProof/>
          <w:lang w:val="en-CA"/>
        </w:rPr>
        <w:t xml:space="preserve">equal to 1 specifies that QP delta information is present in the PH syntax structure and not present in slice headers referring to the PPS that do not contain a PH syntax structure. </w:t>
      </w:r>
      <w:r w:rsidRPr="00F43CC3">
        <w:rPr>
          <w:bCs/>
          <w:noProof/>
          <w:lang w:val="en-CA"/>
        </w:rPr>
        <w:lastRenderedPageBreak/>
        <w:t>qp_delta_info_in_ph_flag equal to 0 specifies that QP delta information is not present in the PH syntax structure and may be present in slice headers referring to the PPS that do not contain a PH syntax structure</w:t>
      </w:r>
      <w:r w:rsidR="00C27D97">
        <w:rPr>
          <w:bCs/>
          <w:noProof/>
          <w:lang w:val="en-CA"/>
        </w:rPr>
        <w:t>.</w:t>
      </w:r>
      <w:r w:rsidR="007460C2">
        <w:rPr>
          <w:bCs/>
          <w:noProof/>
          <w:lang w:val="en-CA"/>
        </w:rPr>
        <w:t xml:space="preserve"> </w:t>
      </w:r>
      <w:r w:rsidR="007460C2" w:rsidRPr="003508E4">
        <w:rPr>
          <w:bCs/>
          <w:noProof/>
          <w:highlight w:val="yellow"/>
          <w:lang w:val="en-CA"/>
        </w:rPr>
        <w:t xml:space="preserve">When not present, the value </w:t>
      </w:r>
      <w:r w:rsidR="007460C2" w:rsidRPr="004274C6">
        <w:rPr>
          <w:bCs/>
          <w:noProof/>
          <w:highlight w:val="yellow"/>
          <w:lang w:val="en-CA"/>
        </w:rPr>
        <w:t xml:space="preserve">of </w:t>
      </w:r>
      <w:r w:rsidR="002B7E09" w:rsidRPr="004274C6">
        <w:rPr>
          <w:rFonts w:eastAsia="Malgun Gothic"/>
          <w:bCs/>
          <w:noProof/>
          <w:highlight w:val="yellow"/>
          <w:lang w:val="en-CA"/>
        </w:rPr>
        <w:t>qp_delta_info_in_ph_flag</w:t>
      </w:r>
      <w:r w:rsidR="002B7E09" w:rsidRPr="00F43CC3" w:rsidDel="001D7D11">
        <w:rPr>
          <w:bCs/>
          <w:noProof/>
          <w:lang w:val="en-CA"/>
        </w:rPr>
        <w:t xml:space="preserve"> </w:t>
      </w:r>
      <w:r w:rsidR="007460C2" w:rsidRPr="003508E4">
        <w:rPr>
          <w:rFonts w:eastAsia="Malgun Gothic"/>
          <w:noProof/>
          <w:highlight w:val="yellow"/>
          <w:lang w:val="en-CA"/>
        </w:rPr>
        <w:t>is inferred to be equal to 1</w:t>
      </w:r>
      <w:r w:rsidR="007460C2">
        <w:rPr>
          <w:rFonts w:eastAsia="Malgun Gothic"/>
          <w:noProof/>
          <w:lang w:val="en-CA"/>
        </w:rPr>
        <w:t>.</w:t>
      </w:r>
    </w:p>
    <w:p w14:paraId="5F188529" w14:textId="2C0999F6" w:rsidR="00E10397" w:rsidRDefault="00E10397" w:rsidP="002616C6">
      <w:pPr>
        <w:rPr>
          <w:szCs w:val="22"/>
          <w:lang w:val="en-CA"/>
        </w:rPr>
      </w:pPr>
    </w:p>
    <w:p w14:paraId="6DB07E66" w14:textId="65B1D1F4" w:rsidR="0010227A" w:rsidRPr="005B217D" w:rsidRDefault="00CD4904" w:rsidP="0010227A">
      <w:pPr>
        <w:pStyle w:val="Heading1"/>
        <w:rPr>
          <w:lang w:val="en-CA"/>
        </w:rPr>
      </w:pPr>
      <w:r>
        <w:rPr>
          <w:lang w:val="en-CA"/>
        </w:rPr>
        <w:t>Proposal</w:t>
      </w:r>
      <w:r w:rsidR="00CA601C">
        <w:rPr>
          <w:lang w:val="en-CA"/>
        </w:rPr>
        <w:t>-</w:t>
      </w:r>
      <w:r w:rsidR="009915D8">
        <w:rPr>
          <w:lang w:val="en-CA"/>
        </w:rPr>
        <w:t>2</w:t>
      </w:r>
    </w:p>
    <w:p w14:paraId="00B9DEDA" w14:textId="546E3374" w:rsidR="007317CC" w:rsidRDefault="000C4326" w:rsidP="0010227A">
      <w:pPr>
        <w:rPr>
          <w:szCs w:val="22"/>
          <w:lang w:val="en-CA"/>
        </w:rPr>
      </w:pPr>
      <w:r>
        <w:rPr>
          <w:szCs w:val="22"/>
          <w:lang w:val="en-CA"/>
        </w:rPr>
        <w:t xml:space="preserve">In the latest VVC spec. draft, it is not clear how to identify the first VCL NAL unit of a PU or AU. The following modification on the descriptions of order of NAL units in 7.4.2.4. is proposed. </w:t>
      </w:r>
    </w:p>
    <w:p w14:paraId="22B8DAE2" w14:textId="77777777" w:rsidR="008B68A2" w:rsidRDefault="008B68A2" w:rsidP="0010227A">
      <w:pPr>
        <w:rPr>
          <w:szCs w:val="22"/>
          <w:lang w:val="en-CA"/>
        </w:rPr>
      </w:pPr>
    </w:p>
    <w:p w14:paraId="38296FE6" w14:textId="0343378E" w:rsidR="000C4326" w:rsidRDefault="000C4326" w:rsidP="0010227A">
      <w:pPr>
        <w:rPr>
          <w:szCs w:val="22"/>
          <w:lang w:val="en-CA"/>
        </w:rPr>
      </w:pPr>
      <w:r w:rsidRPr="002001FA">
        <w:rPr>
          <w:b/>
          <w:noProof/>
          <w:u w:val="single"/>
          <w:lang w:val="en-CA"/>
        </w:rPr>
        <w:t>Proposed Text</w:t>
      </w:r>
    </w:p>
    <w:p w14:paraId="6B2AC2CB" w14:textId="6DB41282" w:rsidR="00CA601C" w:rsidRPr="00F43CC3" w:rsidRDefault="00CA601C" w:rsidP="00CA601C">
      <w:pPr>
        <w:rPr>
          <w:lang w:val="en-CA"/>
        </w:rPr>
      </w:pPr>
      <w:r w:rsidRPr="00F43CC3">
        <w:rPr>
          <w:lang w:val="en-CA"/>
        </w:rPr>
        <w:t>A VCL NAL unit is the first VCL NAL unit of an AU (and consequently the PU containing the VCL NAL unit is the first PU of the AU) when the VCL NAL unit is the first VCL NAL unit that follows a PH NAL unit</w:t>
      </w:r>
      <w:r w:rsidR="00B2021D">
        <w:rPr>
          <w:lang w:val="en-CA"/>
        </w:rPr>
        <w:t xml:space="preserve"> </w:t>
      </w:r>
      <w:r w:rsidR="00B2021D" w:rsidRPr="00C02C04">
        <w:rPr>
          <w:highlight w:val="yellow"/>
          <w:lang w:val="en-CA"/>
        </w:rPr>
        <w:t xml:space="preserve">or </w:t>
      </w:r>
      <w:r w:rsidR="006A4E38" w:rsidRPr="00C02C04">
        <w:rPr>
          <w:highlight w:val="yellow"/>
          <w:lang w:val="en-CA"/>
        </w:rPr>
        <w:t xml:space="preserve">has </w:t>
      </w:r>
      <w:r w:rsidR="006A4E38" w:rsidRPr="00C02C04">
        <w:rPr>
          <w:noProof/>
          <w:highlight w:val="yellow"/>
          <w:lang w:val="en-CA"/>
        </w:rPr>
        <w:t>picture_header_in_slice_header_flag equal to 1</w:t>
      </w:r>
      <w:r w:rsidRPr="00F43CC3">
        <w:rPr>
          <w:lang w:val="en-CA"/>
        </w:rPr>
        <w:t xml:space="preserve"> and one or more of the following conditions are true:</w:t>
      </w:r>
    </w:p>
    <w:p w14:paraId="627FC5BA" w14:textId="77777777" w:rsidR="00CA601C" w:rsidRPr="008E6DA5" w:rsidRDefault="00CA601C" w:rsidP="00CA601C">
      <w:pPr>
        <w:pStyle w:val="enumlev1"/>
        <w:ind w:left="397"/>
        <w:rPr>
          <w:lang w:val="en-CA"/>
        </w:rPr>
      </w:pPr>
      <w:r w:rsidRPr="008E6DA5">
        <w:rPr>
          <w:lang w:val="en-CA"/>
        </w:rPr>
        <w:t>–</w:t>
      </w:r>
      <w:r w:rsidRPr="008E6DA5">
        <w:rPr>
          <w:lang w:val="en-CA"/>
        </w:rPr>
        <w:tab/>
        <w:t>The value of nuh_layer_id of the VCL NAL unit is less than the nuh_layer_id of the previous picture in decoding order.</w:t>
      </w:r>
    </w:p>
    <w:p w14:paraId="5AD164A2" w14:textId="77777777" w:rsidR="00CA601C" w:rsidRPr="008E6DA5" w:rsidRDefault="00CA601C" w:rsidP="00CA601C">
      <w:pPr>
        <w:pStyle w:val="enumlev1"/>
        <w:ind w:left="397"/>
        <w:rPr>
          <w:lang w:val="en-CA"/>
        </w:rPr>
      </w:pPr>
      <w:r w:rsidRPr="008E6DA5">
        <w:rPr>
          <w:lang w:val="en-CA"/>
        </w:rPr>
        <w:t>–</w:t>
      </w:r>
      <w:r w:rsidRPr="008E6DA5">
        <w:rPr>
          <w:lang w:val="en-CA"/>
        </w:rPr>
        <w:tab/>
        <w:t>The value of ph_pic_order_cnt_lsb of the VCL NAL unit differs from the ph_pic_order_cnt_lsb of the previous picture in decoding order.</w:t>
      </w:r>
    </w:p>
    <w:p w14:paraId="2E0E828E" w14:textId="77777777" w:rsidR="00CA601C" w:rsidRPr="008E6DA5" w:rsidRDefault="00CA601C" w:rsidP="00CA601C">
      <w:pPr>
        <w:pStyle w:val="enumlev1"/>
        <w:ind w:left="397"/>
        <w:rPr>
          <w:lang w:val="en-CA"/>
        </w:rPr>
      </w:pPr>
      <w:r w:rsidRPr="008E6DA5">
        <w:rPr>
          <w:lang w:val="en-CA"/>
        </w:rPr>
        <w:t>–</w:t>
      </w:r>
      <w:r w:rsidRPr="008E6DA5">
        <w:rPr>
          <w:lang w:val="en-CA"/>
        </w:rPr>
        <w:tab/>
        <w:t>PicOrderCntVal derived for the VCL NAL unit differs from the PicOrderCntVal of the previous picture in decoding order.</w:t>
      </w:r>
    </w:p>
    <w:p w14:paraId="157957D2" w14:textId="4E7A9B28" w:rsidR="00CA601C" w:rsidRDefault="00CA601C" w:rsidP="0010227A">
      <w:pPr>
        <w:rPr>
          <w:szCs w:val="22"/>
          <w:lang w:val="en-CA"/>
        </w:rPr>
      </w:pPr>
    </w:p>
    <w:p w14:paraId="07373C59" w14:textId="544653F6" w:rsidR="009915D8" w:rsidRPr="005B217D" w:rsidRDefault="009915D8" w:rsidP="009915D8">
      <w:pPr>
        <w:pStyle w:val="Heading1"/>
        <w:rPr>
          <w:lang w:val="en-CA"/>
        </w:rPr>
      </w:pPr>
      <w:r>
        <w:rPr>
          <w:lang w:val="en-CA"/>
        </w:rPr>
        <w:t>Proposal-3</w:t>
      </w:r>
    </w:p>
    <w:p w14:paraId="70FEC5FF" w14:textId="7E1B78C9" w:rsidR="002001FA" w:rsidRPr="000B42CD" w:rsidRDefault="000B42CD" w:rsidP="008462A8">
      <w:pPr>
        <w:rPr>
          <w:szCs w:val="22"/>
          <w:lang w:val="en-CA"/>
        </w:rPr>
      </w:pPr>
      <w:r w:rsidRPr="000B42CD">
        <w:rPr>
          <w:lang w:val="en-CA"/>
        </w:rPr>
        <w:t>The flag gdr_or_irap_pic_flag</w:t>
      </w:r>
      <w:r>
        <w:rPr>
          <w:lang w:val="en-CA"/>
        </w:rPr>
        <w:t xml:space="preserve"> in picture header indicates whether or not the current picture is a</w:t>
      </w:r>
      <w:r w:rsidR="00151982">
        <w:rPr>
          <w:lang w:val="en-CA"/>
        </w:rPr>
        <w:t>n</w:t>
      </w:r>
      <w:r>
        <w:rPr>
          <w:lang w:val="en-CA"/>
        </w:rPr>
        <w:t xml:space="preserve"> IRAP or GDR picture. </w:t>
      </w:r>
      <w:r w:rsidR="00151982">
        <w:rPr>
          <w:lang w:val="en-CA"/>
        </w:rPr>
        <w:t xml:space="preserve">When the value of </w:t>
      </w:r>
      <w:r w:rsidR="00151982" w:rsidRPr="000B42CD">
        <w:rPr>
          <w:lang w:val="en-CA"/>
        </w:rPr>
        <w:t>gdr_or_irap_pic_flag</w:t>
      </w:r>
      <w:r w:rsidR="00151982">
        <w:rPr>
          <w:lang w:val="en-CA"/>
        </w:rPr>
        <w:t xml:space="preserve"> is equal to 1, the flag </w:t>
      </w:r>
      <w:r w:rsidR="00151982" w:rsidRPr="00151982">
        <w:rPr>
          <w:noProof/>
          <w:lang w:val="en-CA"/>
        </w:rPr>
        <w:t>no_output_of_prior_pics_flag</w:t>
      </w:r>
      <w:r w:rsidR="00151982">
        <w:rPr>
          <w:noProof/>
          <w:lang w:val="en-CA"/>
        </w:rPr>
        <w:t xml:space="preserve"> is present in picture header as well. </w:t>
      </w:r>
      <w:r w:rsidR="00BF5460">
        <w:rPr>
          <w:noProof/>
          <w:lang w:val="en-CA"/>
        </w:rPr>
        <w:t xml:space="preserve">When bitstreams of subpictures are merged, the value of </w:t>
      </w:r>
      <w:r w:rsidR="00BF5460" w:rsidRPr="00151982">
        <w:rPr>
          <w:noProof/>
          <w:lang w:val="en-CA"/>
        </w:rPr>
        <w:t>no_output_of_prior_pics_flag</w:t>
      </w:r>
      <w:r w:rsidR="00BF5460">
        <w:rPr>
          <w:noProof/>
          <w:lang w:val="en-CA"/>
        </w:rPr>
        <w:t xml:space="preserve"> of an IRAP subpicture need</w:t>
      </w:r>
      <w:r w:rsidR="00B57C9B">
        <w:rPr>
          <w:noProof/>
          <w:lang w:val="en-CA"/>
        </w:rPr>
        <w:t>s</w:t>
      </w:r>
      <w:r w:rsidR="00BF5460">
        <w:rPr>
          <w:noProof/>
          <w:lang w:val="en-CA"/>
        </w:rPr>
        <w:t xml:space="preserve"> to be kept for subpicture extraction. </w:t>
      </w:r>
      <w:r w:rsidR="000C4326">
        <w:rPr>
          <w:noProof/>
          <w:lang w:val="en-CA"/>
        </w:rPr>
        <w:t xml:space="preserve">To address the issue, the following modification on the semantics of </w:t>
      </w:r>
      <w:r w:rsidR="000C4326" w:rsidRPr="000B42CD">
        <w:rPr>
          <w:lang w:val="en-CA"/>
        </w:rPr>
        <w:t>gdr_or_irap_pic_flag</w:t>
      </w:r>
      <w:r w:rsidR="000C4326">
        <w:rPr>
          <w:lang w:val="en-CA"/>
        </w:rPr>
        <w:t xml:space="preserve"> is proposed:</w:t>
      </w:r>
    </w:p>
    <w:p w14:paraId="10DE56DE" w14:textId="77777777" w:rsidR="00B80C89" w:rsidRDefault="00B80C89" w:rsidP="00B80C89">
      <w:pPr>
        <w:rPr>
          <w:b/>
          <w:noProof/>
          <w:u w:val="single"/>
          <w:lang w:val="en-CA"/>
        </w:rPr>
      </w:pPr>
    </w:p>
    <w:p w14:paraId="7BDE1473" w14:textId="4B19BA5F" w:rsidR="00B80C89" w:rsidRPr="002001FA" w:rsidRDefault="00B80C89" w:rsidP="00B80C89">
      <w:pPr>
        <w:rPr>
          <w:b/>
          <w:noProof/>
          <w:u w:val="single"/>
          <w:lang w:val="en-CA"/>
        </w:rPr>
      </w:pPr>
      <w:r w:rsidRPr="002001FA">
        <w:rPr>
          <w:b/>
          <w:noProof/>
          <w:u w:val="single"/>
          <w:lang w:val="en-CA"/>
        </w:rPr>
        <w:t>Proposed Text</w:t>
      </w:r>
      <w:bookmarkStart w:id="0" w:name="_GoBack"/>
      <w:bookmarkEnd w:id="0"/>
    </w:p>
    <w:p w14:paraId="6BA3CD0B" w14:textId="20FD7014" w:rsidR="00B80C89" w:rsidRPr="00F43CC3" w:rsidRDefault="00B80C89" w:rsidP="00B80C89">
      <w:pPr>
        <w:rPr>
          <w:lang w:val="en-CA"/>
        </w:rPr>
      </w:pPr>
      <w:r w:rsidRPr="00F43CC3">
        <w:rPr>
          <w:b/>
          <w:bCs/>
          <w:lang w:val="en-CA"/>
        </w:rPr>
        <w:t>gdr_or_irap_pic_flag</w:t>
      </w:r>
      <w:r w:rsidRPr="00F43CC3">
        <w:rPr>
          <w:bCs/>
          <w:lang w:val="en-CA"/>
        </w:rPr>
        <w:t xml:space="preserve"> equal to 1 </w:t>
      </w:r>
      <w:r w:rsidRPr="00F43CC3">
        <w:rPr>
          <w:lang w:val="en-CA"/>
        </w:rPr>
        <w:t>specifies that the current picture is a GDR or IRAP picture</w:t>
      </w:r>
      <w:r w:rsidR="0090409C">
        <w:rPr>
          <w:lang w:val="en-CA"/>
        </w:rPr>
        <w:t xml:space="preserve"> or </w:t>
      </w:r>
      <w:r w:rsidR="0090409C" w:rsidRPr="00E830CE">
        <w:rPr>
          <w:highlight w:val="yellow"/>
          <w:lang w:val="en-CA"/>
        </w:rPr>
        <w:t xml:space="preserve">a picture with </w:t>
      </w:r>
      <w:r w:rsidR="00E830CE" w:rsidRPr="00E830CE">
        <w:rPr>
          <w:highlight w:val="yellow"/>
          <w:lang w:val="en-CA"/>
        </w:rPr>
        <w:t xml:space="preserve">a </w:t>
      </w:r>
      <w:r w:rsidR="0090409C" w:rsidRPr="00E830CE">
        <w:rPr>
          <w:highlight w:val="yellow"/>
          <w:lang w:val="en-CA"/>
        </w:rPr>
        <w:t xml:space="preserve">VCL NAL unit </w:t>
      </w:r>
      <w:r w:rsidR="00E830CE" w:rsidRPr="00E830CE">
        <w:rPr>
          <w:highlight w:val="yellow"/>
          <w:lang w:val="en-CA"/>
        </w:rPr>
        <w:t>equal to</w:t>
      </w:r>
      <w:r w:rsidR="0090409C" w:rsidRPr="00E830CE">
        <w:rPr>
          <w:highlight w:val="yellow"/>
          <w:lang w:val="en-CA"/>
        </w:rPr>
        <w:t xml:space="preserve"> </w:t>
      </w:r>
      <w:r w:rsidR="00E830CE" w:rsidRPr="00E830CE">
        <w:rPr>
          <w:noProof/>
          <w:highlight w:val="yellow"/>
          <w:lang w:val="en-CA" w:eastAsia="ko-KR"/>
        </w:rPr>
        <w:t>IDR_W_RADL, IDR_N_LP or CRA_NUT and mixed_nalu_types_in_pic_flag equal to 1</w:t>
      </w:r>
      <w:r w:rsidRPr="00F43CC3">
        <w:rPr>
          <w:lang w:val="en-CA"/>
        </w:rPr>
        <w:t>. gdr_or_irap_pic_flag equal to 0 specifies that the current picture may or may not be a GDR or IRAP picture.</w:t>
      </w:r>
    </w:p>
    <w:p w14:paraId="13FCFDDD" w14:textId="77777777" w:rsidR="00B80C89" w:rsidRDefault="00B80C89" w:rsidP="008462A8">
      <w:pPr>
        <w:rPr>
          <w:szCs w:val="22"/>
          <w:lang w:val="en-CA"/>
        </w:rPr>
      </w:pPr>
    </w:p>
    <w:p w14:paraId="306D8A1B" w14:textId="77777777" w:rsidR="009D7140" w:rsidRPr="005B217D" w:rsidRDefault="009D7140"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2C677B" w:rsidR="00342FF4" w:rsidRPr="005B217D" w:rsidRDefault="006E42BD"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46DAF" w14:textId="77777777" w:rsidR="00CD59F0" w:rsidRDefault="00CD59F0">
      <w:r>
        <w:separator/>
      </w:r>
    </w:p>
  </w:endnote>
  <w:endnote w:type="continuationSeparator" w:id="0">
    <w:p w14:paraId="1B4609E7" w14:textId="77777777" w:rsidR="00CD59F0" w:rsidRDefault="00CD5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9DDD7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27E68">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7BA8D" w14:textId="77777777" w:rsidR="00CD59F0" w:rsidRDefault="00CD59F0">
      <w:r>
        <w:separator/>
      </w:r>
    </w:p>
  </w:footnote>
  <w:footnote w:type="continuationSeparator" w:id="0">
    <w:p w14:paraId="5B284D23" w14:textId="77777777" w:rsidR="00CD59F0" w:rsidRDefault="00CD5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19C"/>
    <w:rsid w:val="000308A3"/>
    <w:rsid w:val="0003761F"/>
    <w:rsid w:val="000410EE"/>
    <w:rsid w:val="000458BC"/>
    <w:rsid w:val="00045C41"/>
    <w:rsid w:val="00046C03"/>
    <w:rsid w:val="00063610"/>
    <w:rsid w:val="00065039"/>
    <w:rsid w:val="000760A9"/>
    <w:rsid w:val="0007614F"/>
    <w:rsid w:val="00081398"/>
    <w:rsid w:val="00094479"/>
    <w:rsid w:val="000962AC"/>
    <w:rsid w:val="000B0C0F"/>
    <w:rsid w:val="000B1C6B"/>
    <w:rsid w:val="000B42CD"/>
    <w:rsid w:val="000B4FF9"/>
    <w:rsid w:val="000C09AC"/>
    <w:rsid w:val="000C2BAA"/>
    <w:rsid w:val="000C4326"/>
    <w:rsid w:val="000E00F3"/>
    <w:rsid w:val="000F1157"/>
    <w:rsid w:val="000F158C"/>
    <w:rsid w:val="0010227A"/>
    <w:rsid w:val="00102F3D"/>
    <w:rsid w:val="0011707E"/>
    <w:rsid w:val="0011742D"/>
    <w:rsid w:val="00124E38"/>
    <w:rsid w:val="0012580B"/>
    <w:rsid w:val="00131F90"/>
    <w:rsid w:val="0013458C"/>
    <w:rsid w:val="0013526E"/>
    <w:rsid w:val="00146152"/>
    <w:rsid w:val="00151982"/>
    <w:rsid w:val="00155526"/>
    <w:rsid w:val="00171371"/>
    <w:rsid w:val="00175A24"/>
    <w:rsid w:val="00187E58"/>
    <w:rsid w:val="00192F30"/>
    <w:rsid w:val="001A297E"/>
    <w:rsid w:val="001A368E"/>
    <w:rsid w:val="001A7329"/>
    <w:rsid w:val="001A792F"/>
    <w:rsid w:val="001B4E28"/>
    <w:rsid w:val="001C3525"/>
    <w:rsid w:val="001C3AFB"/>
    <w:rsid w:val="001D1BD2"/>
    <w:rsid w:val="001E0248"/>
    <w:rsid w:val="001E02BE"/>
    <w:rsid w:val="001E3B37"/>
    <w:rsid w:val="001E61BD"/>
    <w:rsid w:val="001F2594"/>
    <w:rsid w:val="002001FA"/>
    <w:rsid w:val="002055A6"/>
    <w:rsid w:val="00206460"/>
    <w:rsid w:val="002069B4"/>
    <w:rsid w:val="00215DFC"/>
    <w:rsid w:val="002212DF"/>
    <w:rsid w:val="00222CD4"/>
    <w:rsid w:val="00225016"/>
    <w:rsid w:val="002253CA"/>
    <w:rsid w:val="002264A6"/>
    <w:rsid w:val="00227BA7"/>
    <w:rsid w:val="0023011C"/>
    <w:rsid w:val="002375C1"/>
    <w:rsid w:val="00237AAE"/>
    <w:rsid w:val="00247E1E"/>
    <w:rsid w:val="00254F63"/>
    <w:rsid w:val="002616C6"/>
    <w:rsid w:val="00263398"/>
    <w:rsid w:val="00263B99"/>
    <w:rsid w:val="002647D8"/>
    <w:rsid w:val="00266F06"/>
    <w:rsid w:val="00275BCF"/>
    <w:rsid w:val="00280613"/>
    <w:rsid w:val="00291E36"/>
    <w:rsid w:val="00292257"/>
    <w:rsid w:val="0029489D"/>
    <w:rsid w:val="002A252F"/>
    <w:rsid w:val="002A54E0"/>
    <w:rsid w:val="002B1595"/>
    <w:rsid w:val="002B191D"/>
    <w:rsid w:val="002B2E83"/>
    <w:rsid w:val="002B7E09"/>
    <w:rsid w:val="002C037E"/>
    <w:rsid w:val="002C3FE9"/>
    <w:rsid w:val="002D0AF6"/>
    <w:rsid w:val="002F164D"/>
    <w:rsid w:val="002F4E24"/>
    <w:rsid w:val="003021BC"/>
    <w:rsid w:val="00306206"/>
    <w:rsid w:val="00317D85"/>
    <w:rsid w:val="00327C56"/>
    <w:rsid w:val="003315A1"/>
    <w:rsid w:val="003373EC"/>
    <w:rsid w:val="00342FF4"/>
    <w:rsid w:val="00344E5A"/>
    <w:rsid w:val="00346148"/>
    <w:rsid w:val="003508E4"/>
    <w:rsid w:val="003669EA"/>
    <w:rsid w:val="003706CC"/>
    <w:rsid w:val="00377710"/>
    <w:rsid w:val="0038187D"/>
    <w:rsid w:val="003922F0"/>
    <w:rsid w:val="00393985"/>
    <w:rsid w:val="003A2D8E"/>
    <w:rsid w:val="003A7CE6"/>
    <w:rsid w:val="003C20E4"/>
    <w:rsid w:val="003D6342"/>
    <w:rsid w:val="003D6F51"/>
    <w:rsid w:val="003E6F90"/>
    <w:rsid w:val="003E73ED"/>
    <w:rsid w:val="003F22B0"/>
    <w:rsid w:val="003F5D0F"/>
    <w:rsid w:val="00414101"/>
    <w:rsid w:val="004219CF"/>
    <w:rsid w:val="004234F0"/>
    <w:rsid w:val="00424829"/>
    <w:rsid w:val="004274C6"/>
    <w:rsid w:val="00433DDB"/>
    <w:rsid w:val="00435A29"/>
    <w:rsid w:val="00437619"/>
    <w:rsid w:val="00465A1E"/>
    <w:rsid w:val="0049445A"/>
    <w:rsid w:val="004A2A63"/>
    <w:rsid w:val="004A7D2B"/>
    <w:rsid w:val="004B210C"/>
    <w:rsid w:val="004B6170"/>
    <w:rsid w:val="004C0B5D"/>
    <w:rsid w:val="004D405F"/>
    <w:rsid w:val="004E4F4F"/>
    <w:rsid w:val="004E6789"/>
    <w:rsid w:val="004F02FF"/>
    <w:rsid w:val="004F61E3"/>
    <w:rsid w:val="00502E10"/>
    <w:rsid w:val="0050354E"/>
    <w:rsid w:val="0051015C"/>
    <w:rsid w:val="00516CF1"/>
    <w:rsid w:val="00517A5D"/>
    <w:rsid w:val="00531AE9"/>
    <w:rsid w:val="00536188"/>
    <w:rsid w:val="00550A66"/>
    <w:rsid w:val="00555044"/>
    <w:rsid w:val="00561336"/>
    <w:rsid w:val="00567EC7"/>
    <w:rsid w:val="00570013"/>
    <w:rsid w:val="00570CB8"/>
    <w:rsid w:val="005753EC"/>
    <w:rsid w:val="005801A2"/>
    <w:rsid w:val="005952A5"/>
    <w:rsid w:val="005A33A1"/>
    <w:rsid w:val="005B217D"/>
    <w:rsid w:val="005C385F"/>
    <w:rsid w:val="005C7C26"/>
    <w:rsid w:val="005E1AC6"/>
    <w:rsid w:val="005E3F2B"/>
    <w:rsid w:val="005F6F1B"/>
    <w:rsid w:val="00605BA6"/>
    <w:rsid w:val="00615995"/>
    <w:rsid w:val="00616155"/>
    <w:rsid w:val="00624B33"/>
    <w:rsid w:val="0063041A"/>
    <w:rsid w:val="00630AA2"/>
    <w:rsid w:val="00631D8B"/>
    <w:rsid w:val="00646707"/>
    <w:rsid w:val="00657F7E"/>
    <w:rsid w:val="00662E58"/>
    <w:rsid w:val="006637F2"/>
    <w:rsid w:val="006642A5"/>
    <w:rsid w:val="00664DCF"/>
    <w:rsid w:val="006A1954"/>
    <w:rsid w:val="006A4E38"/>
    <w:rsid w:val="006B55B0"/>
    <w:rsid w:val="006C5D39"/>
    <w:rsid w:val="006D6D9B"/>
    <w:rsid w:val="006E2810"/>
    <w:rsid w:val="006E42BD"/>
    <w:rsid w:val="006E50C2"/>
    <w:rsid w:val="006E5417"/>
    <w:rsid w:val="006F0794"/>
    <w:rsid w:val="006F7528"/>
    <w:rsid w:val="007023DE"/>
    <w:rsid w:val="00712F60"/>
    <w:rsid w:val="00716B27"/>
    <w:rsid w:val="00720BA7"/>
    <w:rsid w:val="00720E3B"/>
    <w:rsid w:val="00721156"/>
    <w:rsid w:val="007317CC"/>
    <w:rsid w:val="0074393F"/>
    <w:rsid w:val="00745F6B"/>
    <w:rsid w:val="007460C2"/>
    <w:rsid w:val="0075175B"/>
    <w:rsid w:val="0075585E"/>
    <w:rsid w:val="00756D2A"/>
    <w:rsid w:val="00770571"/>
    <w:rsid w:val="007768FF"/>
    <w:rsid w:val="007824D3"/>
    <w:rsid w:val="007859D2"/>
    <w:rsid w:val="00796EE3"/>
    <w:rsid w:val="007A7D29"/>
    <w:rsid w:val="007B4AB8"/>
    <w:rsid w:val="007B56AD"/>
    <w:rsid w:val="007C0F25"/>
    <w:rsid w:val="007D1181"/>
    <w:rsid w:val="007E01A3"/>
    <w:rsid w:val="007F1F8B"/>
    <w:rsid w:val="007F6205"/>
    <w:rsid w:val="007F67A1"/>
    <w:rsid w:val="00811C05"/>
    <w:rsid w:val="008206C8"/>
    <w:rsid w:val="008462A8"/>
    <w:rsid w:val="0086387C"/>
    <w:rsid w:val="00865168"/>
    <w:rsid w:val="00874A6C"/>
    <w:rsid w:val="00876C65"/>
    <w:rsid w:val="008772C6"/>
    <w:rsid w:val="00882F72"/>
    <w:rsid w:val="00893DC4"/>
    <w:rsid w:val="008A4B4C"/>
    <w:rsid w:val="008B68A2"/>
    <w:rsid w:val="008C239F"/>
    <w:rsid w:val="008E480C"/>
    <w:rsid w:val="008F4CBC"/>
    <w:rsid w:val="008F4FCC"/>
    <w:rsid w:val="008F613C"/>
    <w:rsid w:val="0090409C"/>
    <w:rsid w:val="00907757"/>
    <w:rsid w:val="009212B0"/>
    <w:rsid w:val="00921FA1"/>
    <w:rsid w:val="009234A5"/>
    <w:rsid w:val="009300D6"/>
    <w:rsid w:val="00933453"/>
    <w:rsid w:val="009336F7"/>
    <w:rsid w:val="0093636C"/>
    <w:rsid w:val="009374A7"/>
    <w:rsid w:val="00955F6D"/>
    <w:rsid w:val="00960CED"/>
    <w:rsid w:val="0096555C"/>
    <w:rsid w:val="00965E94"/>
    <w:rsid w:val="009739F6"/>
    <w:rsid w:val="00977512"/>
    <w:rsid w:val="00977C16"/>
    <w:rsid w:val="0098551D"/>
    <w:rsid w:val="00985DCB"/>
    <w:rsid w:val="009915D8"/>
    <w:rsid w:val="0099518F"/>
    <w:rsid w:val="009A523D"/>
    <w:rsid w:val="009B02A1"/>
    <w:rsid w:val="009B3361"/>
    <w:rsid w:val="009B7F3F"/>
    <w:rsid w:val="009C5BC9"/>
    <w:rsid w:val="009D7140"/>
    <w:rsid w:val="009D7CE6"/>
    <w:rsid w:val="009E448E"/>
    <w:rsid w:val="009F496B"/>
    <w:rsid w:val="00A01439"/>
    <w:rsid w:val="00A02E61"/>
    <w:rsid w:val="00A05CFF"/>
    <w:rsid w:val="00A13048"/>
    <w:rsid w:val="00A27E68"/>
    <w:rsid w:val="00A33748"/>
    <w:rsid w:val="00A40E57"/>
    <w:rsid w:val="00A4420E"/>
    <w:rsid w:val="00A46843"/>
    <w:rsid w:val="00A547C8"/>
    <w:rsid w:val="00A56B97"/>
    <w:rsid w:val="00A6093D"/>
    <w:rsid w:val="00A72017"/>
    <w:rsid w:val="00A767DC"/>
    <w:rsid w:val="00A76A6D"/>
    <w:rsid w:val="00A83253"/>
    <w:rsid w:val="00A8537A"/>
    <w:rsid w:val="00A916C6"/>
    <w:rsid w:val="00AA0233"/>
    <w:rsid w:val="00AA6E84"/>
    <w:rsid w:val="00AB1A1C"/>
    <w:rsid w:val="00AC019F"/>
    <w:rsid w:val="00AD05A8"/>
    <w:rsid w:val="00AE341B"/>
    <w:rsid w:val="00AF6405"/>
    <w:rsid w:val="00B01905"/>
    <w:rsid w:val="00B07CA7"/>
    <w:rsid w:val="00B1279A"/>
    <w:rsid w:val="00B2021D"/>
    <w:rsid w:val="00B3640F"/>
    <w:rsid w:val="00B4194A"/>
    <w:rsid w:val="00B437E8"/>
    <w:rsid w:val="00B508DF"/>
    <w:rsid w:val="00B5222E"/>
    <w:rsid w:val="00B53179"/>
    <w:rsid w:val="00B57A23"/>
    <w:rsid w:val="00B57C9B"/>
    <w:rsid w:val="00B600CD"/>
    <w:rsid w:val="00B61C96"/>
    <w:rsid w:val="00B636AB"/>
    <w:rsid w:val="00B66D90"/>
    <w:rsid w:val="00B72329"/>
    <w:rsid w:val="00B73A2A"/>
    <w:rsid w:val="00B75A51"/>
    <w:rsid w:val="00B80C89"/>
    <w:rsid w:val="00B827C6"/>
    <w:rsid w:val="00B90E98"/>
    <w:rsid w:val="00B94B06"/>
    <w:rsid w:val="00B94C28"/>
    <w:rsid w:val="00BC10BA"/>
    <w:rsid w:val="00BC5AFD"/>
    <w:rsid w:val="00BD067D"/>
    <w:rsid w:val="00BE6B09"/>
    <w:rsid w:val="00BF5460"/>
    <w:rsid w:val="00BF6AF5"/>
    <w:rsid w:val="00C00DDE"/>
    <w:rsid w:val="00C02C04"/>
    <w:rsid w:val="00C04F43"/>
    <w:rsid w:val="00C0609D"/>
    <w:rsid w:val="00C104C3"/>
    <w:rsid w:val="00C115AB"/>
    <w:rsid w:val="00C2312F"/>
    <w:rsid w:val="00C26CCB"/>
    <w:rsid w:val="00C27D97"/>
    <w:rsid w:val="00C30249"/>
    <w:rsid w:val="00C3723B"/>
    <w:rsid w:val="00C42466"/>
    <w:rsid w:val="00C606C9"/>
    <w:rsid w:val="00C70828"/>
    <w:rsid w:val="00C80288"/>
    <w:rsid w:val="00C836F0"/>
    <w:rsid w:val="00C84003"/>
    <w:rsid w:val="00C90650"/>
    <w:rsid w:val="00C97D78"/>
    <w:rsid w:val="00CA601C"/>
    <w:rsid w:val="00CC2AAE"/>
    <w:rsid w:val="00CC5A42"/>
    <w:rsid w:val="00CD0EAB"/>
    <w:rsid w:val="00CD4904"/>
    <w:rsid w:val="00CD59F0"/>
    <w:rsid w:val="00CE2DEE"/>
    <w:rsid w:val="00CE5E02"/>
    <w:rsid w:val="00CF34DB"/>
    <w:rsid w:val="00CF3917"/>
    <w:rsid w:val="00CF558F"/>
    <w:rsid w:val="00D010C0"/>
    <w:rsid w:val="00D073E2"/>
    <w:rsid w:val="00D1555A"/>
    <w:rsid w:val="00D40FDD"/>
    <w:rsid w:val="00D446EC"/>
    <w:rsid w:val="00D51BF0"/>
    <w:rsid w:val="00D531DB"/>
    <w:rsid w:val="00D55942"/>
    <w:rsid w:val="00D56B01"/>
    <w:rsid w:val="00D6179E"/>
    <w:rsid w:val="00D807BF"/>
    <w:rsid w:val="00D82FCC"/>
    <w:rsid w:val="00DA17FC"/>
    <w:rsid w:val="00DA7887"/>
    <w:rsid w:val="00DB2C26"/>
    <w:rsid w:val="00DB6C53"/>
    <w:rsid w:val="00DC6AD4"/>
    <w:rsid w:val="00DD02F4"/>
    <w:rsid w:val="00DD6622"/>
    <w:rsid w:val="00DE1C7C"/>
    <w:rsid w:val="00DE6B43"/>
    <w:rsid w:val="00DF1EC4"/>
    <w:rsid w:val="00DF31F4"/>
    <w:rsid w:val="00E10397"/>
    <w:rsid w:val="00E11923"/>
    <w:rsid w:val="00E262D4"/>
    <w:rsid w:val="00E36250"/>
    <w:rsid w:val="00E47F2D"/>
    <w:rsid w:val="00E50833"/>
    <w:rsid w:val="00E54511"/>
    <w:rsid w:val="00E60EDC"/>
    <w:rsid w:val="00E61DAC"/>
    <w:rsid w:val="00E72328"/>
    <w:rsid w:val="00E72B80"/>
    <w:rsid w:val="00E75805"/>
    <w:rsid w:val="00E75FE3"/>
    <w:rsid w:val="00E830CE"/>
    <w:rsid w:val="00E8422A"/>
    <w:rsid w:val="00E84E0F"/>
    <w:rsid w:val="00E86C4C"/>
    <w:rsid w:val="00E907A3"/>
    <w:rsid w:val="00E96B7D"/>
    <w:rsid w:val="00EA5AE0"/>
    <w:rsid w:val="00EB56E1"/>
    <w:rsid w:val="00EB7AB1"/>
    <w:rsid w:val="00EC32BD"/>
    <w:rsid w:val="00EE06D4"/>
    <w:rsid w:val="00EE22C1"/>
    <w:rsid w:val="00EE392D"/>
    <w:rsid w:val="00EE6AE6"/>
    <w:rsid w:val="00EE7CD8"/>
    <w:rsid w:val="00EF37F6"/>
    <w:rsid w:val="00EF48CC"/>
    <w:rsid w:val="00F00801"/>
    <w:rsid w:val="00F132F5"/>
    <w:rsid w:val="00F2488D"/>
    <w:rsid w:val="00F601A0"/>
    <w:rsid w:val="00F712E9"/>
    <w:rsid w:val="00F73032"/>
    <w:rsid w:val="00F848FC"/>
    <w:rsid w:val="00F906F6"/>
    <w:rsid w:val="00F9282A"/>
    <w:rsid w:val="00F96BAD"/>
    <w:rsid w:val="00FA139D"/>
    <w:rsid w:val="00FA5FF6"/>
    <w:rsid w:val="00FA60F5"/>
    <w:rsid w:val="00FB0E84"/>
    <w:rsid w:val="00FC2405"/>
    <w:rsid w:val="00FD01C2"/>
    <w:rsid w:val="00FD422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CA60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tableheading">
    <w:name w:val="table heading"/>
    <w:basedOn w:val="Normal"/>
    <w:rsid w:val="00BD06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D067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BD067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D067D"/>
    <w:rPr>
      <w:rFonts w:eastAsia="Malgun Gothic"/>
      <w:lang w:val="en-GB"/>
    </w:rPr>
  </w:style>
  <w:style w:type="paragraph" w:styleId="ListParagraph">
    <w:name w:val="List Paragraph"/>
    <w:basedOn w:val="Normal"/>
    <w:uiPriority w:val="34"/>
    <w:qFormat/>
    <w:rsid w:val="005550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cp:lastModifiedBy>
  <cp:revision>103</cp:revision>
  <cp:lastPrinted>1900-01-01T08:00:00Z</cp:lastPrinted>
  <dcterms:created xsi:type="dcterms:W3CDTF">2020-04-03T01:32:00Z</dcterms:created>
  <dcterms:modified xsi:type="dcterms:W3CDTF">2020-04-06T22:03:00Z</dcterms:modified>
</cp:coreProperties>
</file>